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2318" w14:textId="4E5CE090" w:rsidR="00D56907" w:rsidRPr="0071205B" w:rsidRDefault="00190A5C" w:rsidP="00D56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73CDB" wp14:editId="7DD29BFD">
                <wp:simplePos x="0" y="0"/>
                <wp:positionH relativeFrom="margin">
                  <wp:posOffset>3012019</wp:posOffset>
                </wp:positionH>
                <wp:positionV relativeFrom="margin">
                  <wp:posOffset>-458921</wp:posOffset>
                </wp:positionV>
                <wp:extent cx="984250" cy="737870"/>
                <wp:effectExtent l="0" t="0" r="635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7378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30E3B2" w14:textId="77777777" w:rsidR="005663F3" w:rsidRPr="000D5D00" w:rsidRDefault="005663F3" w:rsidP="000D5D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D55A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Logo </w:t>
                            </w:r>
                            <w:r w:rsidRPr="002D55A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du conseil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73C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15pt;margin-top:-36.15pt;width:77.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" fillcolor="#f2f2f2" stroked="f" strokeweight=".5pt">
                <v:textbox>
                  <w:txbxContent>
                    <w:p w14:paraId="7B30E3B2" w14:textId="77777777" w:rsidR="005663F3" w:rsidRPr="000D5D00" w:rsidRDefault="005663F3" w:rsidP="000D5D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</w:pPr>
                      <w:r w:rsidRPr="002D55A9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Logo </w:t>
                      </w:r>
                      <w:r w:rsidRPr="002D55A9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br/>
                        <w:t xml:space="preserve">du conseil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330"/>
        <w:gridCol w:w="2279"/>
      </w:tblGrid>
      <w:tr w:rsidR="000D5D00" w:rsidRPr="00DB51FD" w14:paraId="667FD048" w14:textId="77777777" w:rsidTr="00DB51FD">
        <w:trPr>
          <w:trHeight w:val="77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6CB43EC3" w14:textId="60AE34D1" w:rsidR="000D5D00" w:rsidRPr="00A53248" w:rsidRDefault="000D5D00" w:rsidP="00A53248">
            <w:pPr>
              <w:pStyle w:val="Heading1"/>
            </w:pPr>
            <w:r w:rsidRPr="00A53248">
              <w:t xml:space="preserve">ANAPHYLAXIE </w:t>
            </w:r>
          </w:p>
          <w:p w14:paraId="59D8A005" w14:textId="77777777" w:rsidR="000D5D00" w:rsidRPr="008111EE" w:rsidRDefault="000D5D00" w:rsidP="00B508C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8111EE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Plan de soins </w:t>
            </w:r>
            <w:r w:rsidRPr="00065179">
              <w:rPr>
                <w:rFonts w:ascii="Arial" w:hAnsi="Arial" w:cs="Arial"/>
                <w:bCs/>
                <w:sz w:val="28"/>
                <w:szCs w:val="28"/>
                <w:lang w:val="fr-CA"/>
              </w:rPr>
              <w:t>(exemple)</w:t>
            </w:r>
          </w:p>
        </w:tc>
      </w:tr>
      <w:tr w:rsidR="000D5D00" w:rsidRPr="00446F27" w14:paraId="7F9744C2" w14:textId="77777777" w:rsidTr="00DB51FD">
        <w:trPr>
          <w:trHeight w:val="42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0664CA5" w14:textId="77777777" w:rsidR="000D5D00" w:rsidRPr="00446F27" w:rsidRDefault="000D5D00" w:rsidP="00B508C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RENSEIGNEMENTS SUR L’ÉLÈVE </w:t>
            </w:r>
          </w:p>
        </w:tc>
      </w:tr>
      <w:tr w:rsidR="000D5D00" w:rsidRPr="008111EE" w14:paraId="4ECAE306" w14:textId="77777777" w:rsidTr="004C68F4">
        <w:trPr>
          <w:trHeight w:val="19"/>
          <w:jc w:val="center"/>
        </w:trPr>
        <w:tc>
          <w:tcPr>
            <w:tcW w:w="3942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935B91D" w14:textId="77777777" w:rsidR="000D5D00" w:rsidRPr="00446F27" w:rsidRDefault="000D5D00" w:rsidP="003C7DE8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1058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0B8A71" w14:textId="77777777" w:rsidR="000D5D00" w:rsidRPr="00446F27" w:rsidRDefault="000D5D00" w:rsidP="008111EE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>Photo</w:t>
            </w:r>
            <w:r w:rsidR="00EA284C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A284C">
              <w:rPr>
                <w:rFonts w:ascii="Arial" w:hAnsi="Arial" w:cs="Arial"/>
                <w:sz w:val="24"/>
                <w:szCs w:val="24"/>
                <w:lang w:val="fr-CA"/>
              </w:rPr>
              <w:br/>
              <w:t>(facultative)</w:t>
            </w:r>
          </w:p>
        </w:tc>
      </w:tr>
      <w:tr w:rsidR="000D5D00" w:rsidRPr="008111EE" w14:paraId="0F07792C" w14:textId="77777777" w:rsidTr="004C68F4">
        <w:trPr>
          <w:trHeight w:val="714"/>
          <w:jc w:val="center"/>
        </w:trPr>
        <w:tc>
          <w:tcPr>
            <w:tcW w:w="1932" w:type="pct"/>
            <w:tcBorders>
              <w:left w:val="double" w:sz="4" w:space="0" w:color="auto"/>
            </w:tcBorders>
            <w:vAlign w:val="center"/>
          </w:tcPr>
          <w:p w14:paraId="58742C14" w14:textId="77777777" w:rsidR="000D5D00" w:rsidRPr="00446F27" w:rsidRDefault="000D5D00" w:rsidP="00B71233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009" w:type="pct"/>
          </w:tcPr>
          <w:p w14:paraId="7BCBDF5E" w14:textId="77777777" w:rsidR="000D5D00" w:rsidRPr="00446F27" w:rsidRDefault="000D5D00" w:rsidP="008111EE">
            <w:pPr>
              <w:tabs>
                <w:tab w:val="right" w:leader="underscore" w:pos="4010"/>
              </w:tabs>
              <w:ind w:right="183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 xml:space="preserve">naissance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1058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7450CC3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25BF0" w:rsidRPr="008111EE" w14:paraId="7FA37469" w14:textId="77777777" w:rsidTr="004C68F4">
        <w:trPr>
          <w:trHeight w:val="714"/>
          <w:jc w:val="center"/>
        </w:trPr>
        <w:tc>
          <w:tcPr>
            <w:tcW w:w="1932" w:type="pct"/>
            <w:tcBorders>
              <w:left w:val="double" w:sz="4" w:space="0" w:color="auto"/>
            </w:tcBorders>
            <w:vAlign w:val="center"/>
          </w:tcPr>
          <w:p w14:paraId="2CC048C7" w14:textId="77777777" w:rsidR="00725BF0" w:rsidRDefault="00725BF0" w:rsidP="00B71233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Pr="00305992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d’élève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009" w:type="pct"/>
            <w:vAlign w:val="center"/>
          </w:tcPr>
          <w:p w14:paraId="67B4D22F" w14:textId="77777777" w:rsidR="00725BF0" w:rsidRPr="00446F27" w:rsidRDefault="00725BF0" w:rsidP="008111EE">
            <w:pPr>
              <w:tabs>
                <w:tab w:val="right" w:leader="underscore" w:pos="4010"/>
              </w:tabs>
              <w:ind w:right="183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Â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ge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1058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EF03163" w14:textId="77777777" w:rsidR="00725BF0" w:rsidRPr="00446F27" w:rsidRDefault="00725BF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D5D00" w:rsidRPr="008111EE" w14:paraId="62F2AF54" w14:textId="77777777" w:rsidTr="004C68F4">
        <w:trPr>
          <w:trHeight w:val="714"/>
          <w:jc w:val="center"/>
        </w:trPr>
        <w:tc>
          <w:tcPr>
            <w:tcW w:w="1932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CB5CAFE" w14:textId="270EFAFD" w:rsidR="008111EE" w:rsidRPr="00446F27" w:rsidRDefault="000D5D00" w:rsidP="00A94669">
            <w:pPr>
              <w:tabs>
                <w:tab w:val="right" w:leader="underscore" w:pos="4016"/>
              </w:tabs>
              <w:spacing w:after="1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Année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009" w:type="pct"/>
            <w:tcBorders>
              <w:bottom w:val="double" w:sz="4" w:space="0" w:color="auto"/>
            </w:tcBorders>
            <w:vAlign w:val="center"/>
          </w:tcPr>
          <w:p w14:paraId="6B9E6818" w14:textId="77777777" w:rsidR="00A94669" w:rsidRPr="00A94669" w:rsidRDefault="00A94669" w:rsidP="00725BF0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sz w:val="11"/>
                <w:szCs w:val="11"/>
                <w:lang w:val="fr-CA"/>
              </w:rPr>
            </w:pPr>
          </w:p>
          <w:p w14:paraId="17D6029F" w14:textId="4BB14B31" w:rsidR="00A94669" w:rsidRPr="00A94669" w:rsidRDefault="000D5D00" w:rsidP="00725BF0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Enseignant(s) </w:t>
            </w:r>
            <w:r w:rsidR="00A94669"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6044EDAF" w14:textId="77777777" w:rsidR="00A94669" w:rsidRPr="00A94669" w:rsidRDefault="00A94669" w:rsidP="00725BF0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25394D03" w14:textId="0C4678BC" w:rsidR="00A53248" w:rsidRPr="00A53248" w:rsidRDefault="00A94669" w:rsidP="00725BF0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6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Bijoux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  <w:r w:rsidRPr="00A946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médicale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="008111E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Oui  </w:t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="008111E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Non</w:t>
            </w:r>
          </w:p>
        </w:tc>
        <w:tc>
          <w:tcPr>
            <w:tcW w:w="1058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4C44A8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33D229A" w14:textId="77777777" w:rsidR="00D56907" w:rsidRPr="00A53248" w:rsidRDefault="00D56907" w:rsidP="000D5D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8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2552"/>
        <w:gridCol w:w="2427"/>
        <w:gridCol w:w="2297"/>
      </w:tblGrid>
      <w:tr w:rsidR="000D5D00" w:rsidRPr="00DB51FD" w14:paraId="64CDDABA" w14:textId="77777777" w:rsidTr="00B508CD">
        <w:trPr>
          <w:trHeight w:val="432"/>
          <w:jc w:val="center"/>
        </w:trPr>
        <w:tc>
          <w:tcPr>
            <w:tcW w:w="10805" w:type="dxa"/>
            <w:gridSpan w:val="4"/>
            <w:shd w:val="clear" w:color="auto" w:fill="A6A6A6" w:themeFill="background1" w:themeFillShade="A6"/>
            <w:vAlign w:val="center"/>
          </w:tcPr>
          <w:p w14:paraId="2B6535CE" w14:textId="77777777" w:rsidR="000D5D00" w:rsidRPr="00A53248" w:rsidRDefault="000D5D00" w:rsidP="00A53248">
            <w:pPr>
              <w:pStyle w:val="Heading2"/>
            </w:pPr>
            <w:r w:rsidRPr="00A53248">
              <w:t xml:space="preserve">PERSONNES À CONTACTER EN CAS D’URGENCE (EN ORDRE DE PRIORITÉ) </w:t>
            </w:r>
          </w:p>
        </w:tc>
      </w:tr>
      <w:tr w:rsidR="000D5D00" w:rsidRPr="002303B4" w14:paraId="470335CE" w14:textId="77777777" w:rsidTr="0086089F">
        <w:trPr>
          <w:trHeight w:val="397"/>
          <w:jc w:val="center"/>
        </w:trPr>
        <w:tc>
          <w:tcPr>
            <w:tcW w:w="352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84D08EE" w14:textId="77777777" w:rsidR="002303B4" w:rsidRPr="005046CA" w:rsidRDefault="000D5D00" w:rsidP="00081160">
            <w:pPr>
              <w:pStyle w:val="Heading4"/>
              <w:jc w:val="left"/>
            </w:pPr>
            <w:r w:rsidRPr="005046CA">
              <w:t xml:space="preserve">NOM 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E5C79DD" w14:textId="77777777" w:rsidR="000D5D00" w:rsidRPr="005046CA" w:rsidRDefault="000D5D00" w:rsidP="00081160">
            <w:pPr>
              <w:pStyle w:val="Heading4"/>
              <w:jc w:val="left"/>
            </w:pPr>
            <w:r w:rsidRPr="005046CA">
              <w:t>LIEN DE PARENTÉ</w:t>
            </w:r>
          </w:p>
        </w:tc>
        <w:tc>
          <w:tcPr>
            <w:tcW w:w="24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CBBE03C" w14:textId="77777777" w:rsidR="000D5D00" w:rsidRPr="005046CA" w:rsidRDefault="000D5D00" w:rsidP="00081160">
            <w:pPr>
              <w:pStyle w:val="Heading4"/>
              <w:jc w:val="left"/>
            </w:pPr>
            <w:r w:rsidRPr="005046CA">
              <w:t>TÉLÉPHONE (JOUR)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E964C8A" w14:textId="77777777" w:rsidR="000D5D00" w:rsidRPr="005046CA" w:rsidRDefault="000D5D00" w:rsidP="00081160">
            <w:pPr>
              <w:pStyle w:val="Heading4"/>
              <w:jc w:val="left"/>
            </w:pPr>
            <w:r w:rsidRPr="005046CA">
              <w:t>TÉLÉPHONE (AUTRE)</w:t>
            </w:r>
          </w:p>
        </w:tc>
      </w:tr>
      <w:tr w:rsidR="000D5D00" w:rsidRPr="00446F27" w14:paraId="64FF5241" w14:textId="77777777" w:rsidTr="0086089F">
        <w:trPr>
          <w:trHeight w:val="510"/>
          <w:jc w:val="center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133FA59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1.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218125C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08507BA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A8615CD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D5D00" w:rsidRPr="00446F27" w14:paraId="44A7266D" w14:textId="77777777" w:rsidTr="0086089F">
        <w:trPr>
          <w:trHeight w:val="510"/>
          <w:jc w:val="center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038053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2.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B5EBB88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C4D1FE9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5CDD669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D5D00" w:rsidRPr="00446F27" w14:paraId="6C5ADE2F" w14:textId="77777777" w:rsidTr="0086089F">
        <w:trPr>
          <w:trHeight w:val="510"/>
          <w:jc w:val="center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B7A0AD9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3.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3FF0C35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84443E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3AC315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50A9DF1" w14:textId="77777777" w:rsidR="000D5D00" w:rsidRPr="00A53248" w:rsidRDefault="000D5D00" w:rsidP="000D5D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8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177"/>
      </w:tblGrid>
      <w:tr w:rsidR="000D5D00" w:rsidRPr="00DB51FD" w14:paraId="242050C7" w14:textId="77777777" w:rsidTr="00B508CD">
        <w:trPr>
          <w:trHeight w:val="432"/>
          <w:jc w:val="center"/>
        </w:trPr>
        <w:tc>
          <w:tcPr>
            <w:tcW w:w="108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35A23E8" w14:textId="77777777" w:rsidR="000D5D00" w:rsidRPr="00A3072B" w:rsidRDefault="000D5D00" w:rsidP="00A53248">
            <w:pPr>
              <w:pStyle w:val="Heading2"/>
            </w:pPr>
            <w:r w:rsidRPr="00A3072B">
              <w:t xml:space="preserve">ÉLÉMENTS DÉCLENCHEURS CONNUS D’UN DANGER DE MORT </w:t>
            </w:r>
          </w:p>
        </w:tc>
      </w:tr>
      <w:tr w:rsidR="000D5D00" w:rsidRPr="00DB51FD" w14:paraId="333C478E" w14:textId="77777777" w:rsidTr="00B508CD">
        <w:trPr>
          <w:trHeight w:val="431"/>
          <w:jc w:val="center"/>
        </w:trPr>
        <w:tc>
          <w:tcPr>
            <w:tcW w:w="108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C79F70" w14:textId="77777777" w:rsidR="000D5D00" w:rsidRPr="005046CA" w:rsidRDefault="000D5D00" w:rsidP="005046CA">
            <w:pPr>
              <w:pStyle w:val="Heading3"/>
            </w:pPr>
            <w:r w:rsidRPr="005046CA">
              <w:t>COCHEZ (</w:t>
            </w:r>
            <w:r w:rsidRPr="005046CA">
              <w:sym w:font="Wingdings" w:char="F0FC"/>
            </w:r>
            <w:r w:rsidRPr="005046CA">
              <w:t xml:space="preserve">) LES ÉLÉMENTS QUI S’APPLIQUENT </w:t>
            </w:r>
          </w:p>
        </w:tc>
      </w:tr>
      <w:tr w:rsidR="000D5D00" w:rsidRPr="00A3072B" w14:paraId="60B45E21" w14:textId="77777777" w:rsidTr="00B508CD">
        <w:trPr>
          <w:trHeight w:val="432"/>
          <w:jc w:val="center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A91F172" w14:textId="7505F9D8" w:rsidR="000D5D00" w:rsidRPr="00A3072B" w:rsidRDefault="00A53248" w:rsidP="00B71233">
            <w:pPr>
              <w:tabs>
                <w:tab w:val="right" w:leader="underscore" w:pos="5421"/>
              </w:tabs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"/>
            <w:r w:rsidR="000D5D00" w:rsidRPr="00A3072B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A3072B" w:rsidRPr="00A3072B">
              <w:rPr>
                <w:rFonts w:ascii="Arial" w:hAnsi="Arial" w:cs="Arial"/>
                <w:sz w:val="24"/>
                <w:szCs w:val="24"/>
                <w:lang w:val="fr-CA"/>
              </w:rPr>
              <w:t>Aliment</w:t>
            </w:r>
            <w:r w:rsidR="000D5D00" w:rsidRPr="00A3072B">
              <w:rPr>
                <w:rFonts w:ascii="Arial" w:hAnsi="Arial" w:cs="Arial"/>
                <w:sz w:val="24"/>
                <w:szCs w:val="24"/>
                <w:lang w:val="fr-CA"/>
              </w:rPr>
              <w:t xml:space="preserve">(s) </w:t>
            </w:r>
            <w:r w:rsidR="00A3072B"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5177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BE87A9B" w14:textId="6EBCDF0D" w:rsidR="000D5D00" w:rsidRPr="00A3072B" w:rsidRDefault="00A53248" w:rsidP="002303B4">
            <w:pPr>
              <w:tabs>
                <w:tab w:val="right" w:leader="underscore" w:pos="4961"/>
              </w:tabs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"/>
            <w:r w:rsidR="000D5D00" w:rsidRPr="00A3072B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A3072B" w:rsidRPr="00A3072B">
              <w:rPr>
                <w:rFonts w:ascii="Arial" w:hAnsi="Arial" w:cs="Arial"/>
                <w:sz w:val="24"/>
                <w:szCs w:val="24"/>
                <w:lang w:val="fr-CA"/>
              </w:rPr>
              <w:t>Piqûres d’insectes</w:t>
            </w:r>
            <w:r w:rsidR="00A3072B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A3072B"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0D5D00" w:rsidRPr="00A3072B" w14:paraId="4FCE8C68" w14:textId="77777777" w:rsidTr="00B508CD">
        <w:trPr>
          <w:trHeight w:val="432"/>
          <w:jc w:val="center"/>
        </w:trPr>
        <w:tc>
          <w:tcPr>
            <w:tcW w:w="1081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28BFF52" w14:textId="65464593" w:rsidR="000D5D00" w:rsidRPr="00A3072B" w:rsidRDefault="00A53248" w:rsidP="00B71233">
            <w:pPr>
              <w:tabs>
                <w:tab w:val="right" w:leader="underscore" w:pos="10598"/>
              </w:tabs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"/>
            <w:r w:rsidR="000D5D00" w:rsidRPr="00A3072B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A3072B">
              <w:rPr>
                <w:rFonts w:ascii="Arial" w:hAnsi="Arial" w:cs="Arial"/>
                <w:sz w:val="24"/>
                <w:szCs w:val="24"/>
                <w:lang w:val="fr-CA"/>
              </w:rPr>
              <w:t xml:space="preserve">Autres </w:t>
            </w:r>
            <w:r w:rsidR="00A3072B"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0D5D00" w:rsidRPr="00A3072B" w14:paraId="4B3B103E" w14:textId="77777777" w:rsidTr="00B508CD">
        <w:trPr>
          <w:trHeight w:val="288"/>
          <w:jc w:val="center"/>
        </w:trPr>
        <w:tc>
          <w:tcPr>
            <w:tcW w:w="1081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1ED64A6" w14:textId="763366BB" w:rsidR="004C68F4" w:rsidRPr="00065179" w:rsidRDefault="00A3072B" w:rsidP="007B7871">
            <w:pPr>
              <w:tabs>
                <w:tab w:val="left" w:pos="3868"/>
                <w:tab w:val="left" w:pos="4822"/>
                <w:tab w:val="left" w:pos="7976"/>
                <w:tab w:val="right" w:pos="10591"/>
              </w:tabs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47D8D">
              <w:rPr>
                <w:rFonts w:ascii="Arial" w:hAnsi="Arial" w:cs="Arial"/>
                <w:b/>
                <w:sz w:val="24"/>
                <w:szCs w:val="24"/>
                <w:lang w:val="fr-CA"/>
              </w:rPr>
              <w:t>Auto-injecteur(s) d’épinéphrine</w:t>
            </w:r>
            <w:r w:rsidR="00047D8D">
              <w:rPr>
                <w:rFonts w:ascii="Arial" w:hAnsi="Arial" w:cs="Arial"/>
                <w:b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Dose </w:t>
            </w:r>
            <w:r w:rsidR="00047D8D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A53248">
              <w:rPr>
                <w:rFonts w:ascii="Arial" w:hAnsi="Arial" w:cs="Arial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A53248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fr-CA"/>
              </w:rPr>
            </w:r>
            <w:r w:rsidR="00000000">
              <w:rPr>
                <w:rFonts w:ascii="Arial" w:hAnsi="Arial" w:cs="Arial"/>
                <w:lang w:val="fr-CA"/>
              </w:rPr>
              <w:fldChar w:fldCharType="separate"/>
            </w:r>
            <w:r w:rsidR="00A53248">
              <w:rPr>
                <w:rFonts w:ascii="Arial" w:hAnsi="Arial" w:cs="Arial"/>
                <w:lang w:val="fr-CA"/>
              </w:rPr>
              <w:fldChar w:fldCharType="end"/>
            </w:r>
            <w:bookmarkEnd w:id="5"/>
            <w:r w:rsidR="00047D8D" w:rsidRPr="004C68F4">
              <w:rPr>
                <w:rFonts w:ascii="Arial" w:hAnsi="Arial" w:cs="Arial"/>
                <w:lang w:val="fr-CA"/>
              </w:rPr>
              <w:t xml:space="preserve"> EpiPen</w:t>
            </w:r>
            <w:r w:rsidR="003B1528" w:rsidRPr="004C68F4">
              <w:rPr>
                <w:rFonts w:ascii="Arial" w:hAnsi="Arial" w:cs="Arial"/>
                <w:lang w:val="fr-CA"/>
              </w:rPr>
              <w:t xml:space="preserve"> </w:t>
            </w:r>
            <w:r w:rsidR="003B1528" w:rsidRPr="004C68F4">
              <w:rPr>
                <w:rFonts w:ascii="Arial" w:hAnsi="Arial" w:cs="Arial"/>
                <w:color w:val="000000" w:themeColor="text1"/>
                <w:lang w:val="fr-CA"/>
              </w:rPr>
              <w:t>J</w:t>
            </w:r>
            <w:r w:rsidR="003B1528" w:rsidRPr="004C68F4">
              <w:rPr>
                <w:rFonts w:ascii="Arial" w:hAnsi="Arial" w:cs="Arial"/>
                <w:color w:val="000000" w:themeColor="text1"/>
              </w:rPr>
              <w:t>r</w:t>
            </w:r>
            <w:r w:rsidR="003B1528" w:rsidRPr="004C68F4">
              <w:rPr>
                <w:rFonts w:ascii="Arial" w:hAnsi="Arial" w:cs="Arial"/>
                <w:color w:val="000000" w:themeColor="text1"/>
                <w:vertAlign w:val="superscript"/>
              </w:rPr>
              <w:t>®</w:t>
            </w:r>
            <w:r w:rsidR="003B1528" w:rsidRPr="004C68F4">
              <w:rPr>
                <w:rFonts w:ascii="Arial" w:hAnsi="Arial" w:cs="Arial"/>
                <w:lang w:val="fr-CA"/>
              </w:rPr>
              <w:t xml:space="preserve"> </w:t>
            </w:r>
            <w:r w:rsidR="00047D8D" w:rsidRPr="004C68F4">
              <w:rPr>
                <w:rFonts w:ascii="Arial" w:hAnsi="Arial" w:cs="Arial"/>
                <w:lang w:val="fr-CA"/>
              </w:rPr>
              <w:t xml:space="preserve">0,15 mg </w:t>
            </w:r>
            <w:r w:rsidR="00047D8D" w:rsidRPr="004C68F4">
              <w:rPr>
                <w:rFonts w:ascii="Arial" w:hAnsi="Arial" w:cs="Arial"/>
                <w:lang w:val="fr-CA"/>
              </w:rPr>
              <w:tab/>
            </w:r>
            <w:r w:rsidR="00A53248">
              <w:rPr>
                <w:rFonts w:ascii="Arial" w:hAnsi="Arial" w:cs="Arial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A53248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fr-CA"/>
              </w:rPr>
            </w:r>
            <w:r w:rsidR="00000000">
              <w:rPr>
                <w:rFonts w:ascii="Arial" w:hAnsi="Arial" w:cs="Arial"/>
                <w:lang w:val="fr-CA"/>
              </w:rPr>
              <w:fldChar w:fldCharType="separate"/>
            </w:r>
            <w:r w:rsidR="00A53248">
              <w:rPr>
                <w:rFonts w:ascii="Arial" w:hAnsi="Arial" w:cs="Arial"/>
                <w:lang w:val="fr-CA"/>
              </w:rPr>
              <w:fldChar w:fldCharType="end"/>
            </w:r>
            <w:bookmarkEnd w:id="6"/>
            <w:r w:rsidR="00047D8D" w:rsidRPr="004C68F4">
              <w:rPr>
                <w:rFonts w:ascii="Arial" w:hAnsi="Arial" w:cs="Arial"/>
                <w:lang w:val="fr-CA"/>
              </w:rPr>
              <w:t xml:space="preserve"> EpiPen</w:t>
            </w:r>
            <w:r w:rsidR="003B1528" w:rsidRPr="004C68F4">
              <w:rPr>
                <w:rFonts w:ascii="Arial" w:hAnsi="Arial" w:cs="Arial"/>
                <w:color w:val="000000" w:themeColor="text1"/>
                <w:vertAlign w:val="superscript"/>
              </w:rPr>
              <w:t>®</w:t>
            </w:r>
            <w:r w:rsidR="00047D8D" w:rsidRPr="004C68F4">
              <w:rPr>
                <w:rFonts w:ascii="Arial" w:hAnsi="Arial" w:cs="Arial"/>
                <w:lang w:val="fr-CA"/>
              </w:rPr>
              <w:t xml:space="preserve">  0,3 mg</w:t>
            </w:r>
            <w:r w:rsidR="00047D8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0D5D00" w:rsidRPr="00A3072B" w14:paraId="56F28DDD" w14:textId="77777777" w:rsidTr="00B508CD">
        <w:trPr>
          <w:trHeight w:val="288"/>
          <w:jc w:val="center"/>
        </w:trPr>
        <w:tc>
          <w:tcPr>
            <w:tcW w:w="1081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3EAEF7E" w14:textId="77777777" w:rsidR="000D5D00" w:rsidRPr="00A3072B" w:rsidRDefault="00047D8D" w:rsidP="00B71233">
            <w:pPr>
              <w:tabs>
                <w:tab w:val="right" w:leader="underscore" w:pos="10598"/>
              </w:tabs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Date(s) d’expiration</w:t>
            </w:r>
            <w:r w:rsidRPr="00A3072B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A3072B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tab/>
            </w:r>
          </w:p>
        </w:tc>
      </w:tr>
      <w:tr w:rsidR="000D5D00" w:rsidRPr="00A3072B" w14:paraId="56F34C3C" w14:textId="77777777" w:rsidTr="00B508CD">
        <w:trPr>
          <w:trHeight w:val="432"/>
          <w:jc w:val="center"/>
        </w:trPr>
        <w:tc>
          <w:tcPr>
            <w:tcW w:w="1081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2393000" w14:textId="77777777" w:rsidR="000D5D00" w:rsidRPr="00A3072B" w:rsidRDefault="00047D8D" w:rsidP="00B71233">
            <w:pPr>
              <w:tabs>
                <w:tab w:val="right" w:leader="underscore" w:pos="10598"/>
              </w:tabs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Emplacement</w:t>
            </w:r>
            <w:r w:rsidR="00B13B24">
              <w:rPr>
                <w:rFonts w:ascii="Arial" w:hAnsi="Arial" w:cs="Arial"/>
                <w:sz w:val="24"/>
                <w:szCs w:val="24"/>
                <w:lang w:val="fr-CA"/>
              </w:rPr>
              <w:t>(s)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0D5D00" w:rsidRPr="00DB51FD" w14:paraId="4B937E2F" w14:textId="77777777" w:rsidTr="00B508CD">
        <w:trPr>
          <w:trHeight w:val="432"/>
          <w:jc w:val="center"/>
        </w:trPr>
        <w:tc>
          <w:tcPr>
            <w:tcW w:w="1081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EC08AA3" w14:textId="22DCBF85" w:rsidR="000D5D00" w:rsidRPr="00A3072B" w:rsidRDefault="00A53248" w:rsidP="00FF10EA">
            <w:pPr>
              <w:ind w:left="322" w:hanging="32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7"/>
            <w:r w:rsidR="00047D8D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FF10EA"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a déjà eu une réaction </w:t>
            </w:r>
            <w:r w:rsidR="000D5D00" w:rsidRPr="00A3072B">
              <w:rPr>
                <w:rFonts w:ascii="Arial" w:hAnsi="Arial" w:cs="Arial"/>
                <w:sz w:val="24"/>
                <w:szCs w:val="24"/>
                <w:lang w:val="fr-CA"/>
              </w:rPr>
              <w:t>anaphylacti</w:t>
            </w:r>
            <w:r w:rsidR="00FF10EA">
              <w:rPr>
                <w:rFonts w:ascii="Arial" w:hAnsi="Arial" w:cs="Arial"/>
                <w:sz w:val="24"/>
                <w:szCs w:val="24"/>
                <w:lang w:val="fr-CA"/>
              </w:rPr>
              <w:t>que.</w:t>
            </w:r>
            <w:r w:rsidR="000D5D00" w:rsidRPr="00A3072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FF10E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Il court un plus grand risque. </w:t>
            </w:r>
          </w:p>
        </w:tc>
      </w:tr>
      <w:tr w:rsidR="000D5D00" w:rsidRPr="00DB51FD" w14:paraId="22240409" w14:textId="77777777" w:rsidTr="00B508CD">
        <w:trPr>
          <w:trHeight w:val="432"/>
          <w:jc w:val="center"/>
        </w:trPr>
        <w:tc>
          <w:tcPr>
            <w:tcW w:w="1081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45CAB49" w14:textId="4345F00B" w:rsidR="000D5D00" w:rsidRPr="00A3072B" w:rsidRDefault="00A53248" w:rsidP="00B508CD">
            <w:pPr>
              <w:spacing w:before="180"/>
              <w:ind w:left="322" w:hanging="32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8"/>
            <w:r w:rsidR="00FF10EA">
              <w:rPr>
                <w:rFonts w:ascii="Arial" w:hAnsi="Arial" w:cs="Arial"/>
                <w:sz w:val="24"/>
                <w:szCs w:val="24"/>
                <w:lang w:val="fr-CA"/>
              </w:rPr>
              <w:tab/>
              <w:t>L’élève fait de l’asthme.</w:t>
            </w:r>
            <w:r w:rsidR="000D5D00" w:rsidRPr="00A3072B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F10E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Il court un plus grand risque. </w:t>
            </w:r>
            <w:r w:rsidR="00FF10EA" w:rsidRPr="00FF10EA">
              <w:rPr>
                <w:rFonts w:ascii="Arial" w:hAnsi="Arial" w:cs="Arial"/>
                <w:sz w:val="24"/>
                <w:szCs w:val="24"/>
                <w:lang w:val="fr-CA"/>
              </w:rPr>
              <w:t xml:space="preserve">S’il </w:t>
            </w:r>
            <w:r w:rsidR="00FF10EA">
              <w:rPr>
                <w:rFonts w:ascii="Arial" w:hAnsi="Arial" w:cs="Arial"/>
                <w:sz w:val="24"/>
                <w:szCs w:val="24"/>
                <w:lang w:val="fr-CA"/>
              </w:rPr>
              <w:t xml:space="preserve">a une réaction anaphylactique et </w:t>
            </w:r>
            <w:r w:rsidR="00B508CD">
              <w:rPr>
                <w:rFonts w:ascii="Arial" w:hAnsi="Arial" w:cs="Arial"/>
                <w:sz w:val="24"/>
                <w:szCs w:val="24"/>
                <w:lang w:val="fr-CA"/>
              </w:rPr>
              <w:br/>
            </w:r>
            <w:r w:rsidR="00FF10EA">
              <w:rPr>
                <w:rFonts w:ascii="Arial" w:hAnsi="Arial" w:cs="Arial"/>
                <w:sz w:val="24"/>
                <w:szCs w:val="24"/>
                <w:lang w:val="fr-CA"/>
              </w:rPr>
              <w:t xml:space="preserve">qu’il a de la difficulté à respirer, </w:t>
            </w:r>
            <w:r w:rsidR="00B508CD">
              <w:rPr>
                <w:rFonts w:ascii="Arial" w:hAnsi="Arial" w:cs="Arial"/>
                <w:sz w:val="24"/>
                <w:szCs w:val="24"/>
                <w:lang w:val="fr-CA"/>
              </w:rPr>
              <w:t>donnez-</w:t>
            </w:r>
            <w:r w:rsidR="00FF10EA">
              <w:rPr>
                <w:rFonts w:ascii="Arial" w:hAnsi="Arial" w:cs="Arial"/>
                <w:sz w:val="24"/>
                <w:szCs w:val="24"/>
                <w:lang w:val="fr-CA"/>
              </w:rPr>
              <w:t>lui l’épinéphrine avant le médicament pour l’asthme.</w:t>
            </w:r>
          </w:p>
        </w:tc>
      </w:tr>
      <w:tr w:rsidR="000D5D00" w:rsidRPr="004C68F4" w14:paraId="2701A660" w14:textId="77777777" w:rsidTr="00BA797D">
        <w:trPr>
          <w:cantSplit/>
          <w:trHeight w:val="297"/>
          <w:jc w:val="center"/>
        </w:trPr>
        <w:tc>
          <w:tcPr>
            <w:tcW w:w="1081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5EBD403" w14:textId="77777777" w:rsidR="00A94669" w:rsidRDefault="00A94669" w:rsidP="00A94669">
            <w:pPr>
              <w:tabs>
                <w:tab w:val="right" w:leader="underscore" w:pos="401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D893E4" w14:textId="77777777" w:rsidR="000D5D00" w:rsidRDefault="00A94669" w:rsidP="00A94669">
            <w:pPr>
              <w:tabs>
                <w:tab w:val="right" w:leader="underscore" w:pos="401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Autres conditions médicales ou allergies?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_____________________________________________</w:t>
            </w:r>
          </w:p>
          <w:p w14:paraId="3A6A9C79" w14:textId="1A4EA3BA" w:rsidR="00065179" w:rsidRPr="00A94669" w:rsidRDefault="00065179" w:rsidP="00A94669">
            <w:pPr>
              <w:tabs>
                <w:tab w:val="right" w:leader="underscore" w:pos="401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D2C3D06" w14:textId="77777777" w:rsidR="00A53248" w:rsidRPr="00A53248" w:rsidRDefault="00A53248" w:rsidP="00A53248">
      <w:pPr>
        <w:jc w:val="center"/>
        <w:rPr>
          <w:sz w:val="24"/>
          <w:szCs w:val="24"/>
          <w:lang w:val="fr-CA"/>
        </w:rPr>
      </w:pPr>
    </w:p>
    <w:tbl>
      <w:tblPr>
        <w:tblStyle w:val="TableGrid"/>
        <w:tblW w:w="10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7"/>
      </w:tblGrid>
      <w:tr w:rsidR="009761E8" w:rsidRPr="00B508CD" w14:paraId="02C6EEBC" w14:textId="77777777" w:rsidTr="00B95EFE">
        <w:trPr>
          <w:trHeight w:val="567"/>
          <w:jc w:val="center"/>
        </w:trPr>
        <w:tc>
          <w:tcPr>
            <w:tcW w:w="10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CFD0C20" w14:textId="77777777" w:rsidR="009761E8" w:rsidRPr="00B508CD" w:rsidRDefault="00B508CD" w:rsidP="00A53248">
            <w:pPr>
              <w:pStyle w:val="Heading2"/>
            </w:pPr>
            <w:r w:rsidRPr="00B508CD">
              <w:lastRenderedPageBreak/>
              <w:t>GESTION QUOTIDIENNE DE L’</w:t>
            </w:r>
            <w:r w:rsidR="009761E8" w:rsidRPr="00B508CD">
              <w:t>ANAPHYLAXI</w:t>
            </w:r>
            <w:r w:rsidRPr="00B508CD">
              <w:t>E</w:t>
            </w:r>
            <w:r w:rsidR="009761E8" w:rsidRPr="00B508CD">
              <w:t xml:space="preserve"> </w:t>
            </w:r>
          </w:p>
        </w:tc>
      </w:tr>
      <w:tr w:rsidR="009761E8" w:rsidRPr="00B508CD" w14:paraId="2A2F25A5" w14:textId="77777777" w:rsidTr="00B95EFE">
        <w:trPr>
          <w:trHeight w:val="397"/>
          <w:jc w:val="center"/>
        </w:trPr>
        <w:tc>
          <w:tcPr>
            <w:tcW w:w="108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C1643C" w14:textId="77777777" w:rsidR="009761E8" w:rsidRPr="005046CA" w:rsidRDefault="009761E8" w:rsidP="005046CA">
            <w:pPr>
              <w:pStyle w:val="Heading2"/>
            </w:pPr>
            <w:r w:rsidRPr="005046CA">
              <w:t>SYMPT</w:t>
            </w:r>
            <w:r w:rsidR="00B508CD" w:rsidRPr="005046CA">
              <w:t>ÔMES</w:t>
            </w:r>
          </w:p>
        </w:tc>
      </w:tr>
      <w:tr w:rsidR="009761E8" w:rsidRPr="00DB51FD" w14:paraId="132387E7" w14:textId="77777777" w:rsidTr="00B95EFE">
        <w:trPr>
          <w:trHeight w:val="624"/>
          <w:jc w:val="center"/>
        </w:trPr>
        <w:tc>
          <w:tcPr>
            <w:tcW w:w="108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C3FF3C" w14:textId="0CD77CE9" w:rsidR="009761E8" w:rsidRPr="005046CA" w:rsidRDefault="00B508CD" w:rsidP="005046CA">
            <w:pPr>
              <w:pStyle w:val="Heading4"/>
            </w:pPr>
            <w:r w:rsidRPr="005046CA">
              <w:rPr>
                <w:rStyle w:val="Heading3Char"/>
                <w:rFonts w:cstheme="minorBidi"/>
                <w:b w:val="0"/>
                <w:szCs w:val="22"/>
                <w:lang w:val="en-CA"/>
              </w:rPr>
              <w:t xml:space="preserve">UN ÉLÈVE AYANT UNE RÉACTION </w:t>
            </w:r>
            <w:r w:rsidR="009761E8" w:rsidRPr="005046CA">
              <w:rPr>
                <w:rStyle w:val="Heading3Char"/>
                <w:rFonts w:cstheme="minorBidi"/>
                <w:b w:val="0"/>
                <w:szCs w:val="22"/>
                <w:lang w:val="en-CA"/>
              </w:rPr>
              <w:t>ANAPHYLACTI</w:t>
            </w:r>
            <w:r w:rsidRPr="005046CA">
              <w:rPr>
                <w:rStyle w:val="Heading3Char"/>
                <w:rFonts w:cstheme="minorBidi"/>
                <w:b w:val="0"/>
                <w:szCs w:val="22"/>
                <w:lang w:val="en-CA"/>
              </w:rPr>
              <w:t xml:space="preserve">QUE PEUT PRÉSENTER </w:t>
            </w:r>
            <w:r w:rsidR="00BC6F6A" w:rsidRPr="005046CA">
              <w:rPr>
                <w:rStyle w:val="Heading3Char"/>
                <w:rFonts w:cstheme="minorBidi"/>
                <w:b w:val="0"/>
                <w:szCs w:val="22"/>
                <w:lang w:val="en-CA"/>
              </w:rPr>
              <w:br/>
            </w:r>
            <w:r w:rsidRPr="005046CA">
              <w:rPr>
                <w:rStyle w:val="Heading3Char"/>
                <w:rFonts w:cstheme="minorBidi"/>
                <w:b w:val="0"/>
                <w:szCs w:val="22"/>
                <w:lang w:val="en-CA"/>
              </w:rPr>
              <w:t>N’IMPORTE LEQUEL DES SIGNES ET DES SYMPTÔMES SUIVANTS</w:t>
            </w:r>
            <w:r w:rsidRPr="005046CA">
              <w:t>:</w:t>
            </w:r>
          </w:p>
        </w:tc>
      </w:tr>
      <w:tr w:rsidR="009761E8" w:rsidRPr="00DB51FD" w14:paraId="7B866480" w14:textId="77777777" w:rsidTr="00FF6765">
        <w:trPr>
          <w:trHeight w:val="275"/>
          <w:jc w:val="center"/>
        </w:trPr>
        <w:tc>
          <w:tcPr>
            <w:tcW w:w="108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2159FF" w14:textId="77777777" w:rsidR="009761E8" w:rsidRPr="00B508CD" w:rsidRDefault="009761E8" w:rsidP="00725BF0">
            <w:pPr>
              <w:pStyle w:val="ListParagraph"/>
              <w:numPr>
                <w:ilvl w:val="0"/>
                <w:numId w:val="1"/>
              </w:numPr>
              <w:spacing w:before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508CD">
              <w:rPr>
                <w:rFonts w:ascii="Arial" w:hAnsi="Arial" w:cs="Arial"/>
                <w:b/>
                <w:sz w:val="24"/>
                <w:szCs w:val="24"/>
                <w:lang w:val="fr-CA"/>
              </w:rPr>
              <w:t>S</w:t>
            </w:r>
            <w:r w:rsidR="003D79F7">
              <w:rPr>
                <w:rFonts w:ascii="Arial" w:hAnsi="Arial" w:cs="Arial"/>
                <w:b/>
                <w:sz w:val="24"/>
                <w:szCs w:val="24"/>
                <w:lang w:val="fr-CA"/>
              </w:rPr>
              <w:t>ystème cutané (peau) </w:t>
            </w:r>
            <w:r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  <w:r w:rsidR="003D79F7">
              <w:rPr>
                <w:rFonts w:ascii="Arial" w:hAnsi="Arial" w:cs="Arial"/>
                <w:sz w:val="24"/>
                <w:szCs w:val="24"/>
                <w:lang w:val="fr-CA"/>
              </w:rPr>
              <w:t>urticaire</w:t>
            </w:r>
            <w:r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B508CD">
              <w:rPr>
                <w:rFonts w:ascii="Arial" w:hAnsi="Arial" w:cs="Arial"/>
                <w:sz w:val="24"/>
                <w:szCs w:val="24"/>
                <w:lang w:val="fr-CA"/>
              </w:rPr>
              <w:t>enflure (visage, lèvres, langue),</w:t>
            </w:r>
            <w:r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démangeaison, </w:t>
            </w:r>
            <w:r w:rsidR="00696C5B">
              <w:rPr>
                <w:rFonts w:ascii="Arial" w:hAnsi="Arial" w:cs="Arial"/>
                <w:sz w:val="24"/>
                <w:szCs w:val="24"/>
                <w:lang w:val="fr-CA"/>
              </w:rPr>
              <w:t>peau chaude ou rouge</w:t>
            </w:r>
            <w:r w:rsid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9761E8" w:rsidRPr="00DB51FD" w14:paraId="09B7EB2A" w14:textId="77777777" w:rsidTr="00FF6765">
        <w:trPr>
          <w:trHeight w:val="541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CA6CAC" w14:textId="77777777" w:rsidR="009761E8" w:rsidRPr="00B508CD" w:rsidRDefault="003D79F7" w:rsidP="00761EF6">
            <w:pPr>
              <w:pStyle w:val="ListParagraph"/>
              <w:numPr>
                <w:ilvl w:val="0"/>
                <w:numId w:val="1"/>
              </w:numPr>
              <w:spacing w:before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Système respiratoire 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toux, respiration </w:t>
            </w:r>
            <w:r w:rsidR="00696C5B">
              <w:rPr>
                <w:rFonts w:ascii="Arial" w:hAnsi="Arial" w:cs="Arial"/>
                <w:sz w:val="24"/>
                <w:szCs w:val="24"/>
                <w:lang w:val="fr-CA"/>
              </w:rPr>
              <w:t>bruyante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, souffle court, oppression ou douleur à la poitrine, gorge serrée, voix enrouée, 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congestion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nasale ou symptômes </w:t>
            </w:r>
            <w:r w:rsidR="00696C5B">
              <w:rPr>
                <w:rFonts w:ascii="Arial" w:hAnsi="Arial" w:cs="Arial"/>
                <w:sz w:val="24"/>
                <w:szCs w:val="24"/>
                <w:lang w:val="fr-CA"/>
              </w:rPr>
              <w:t xml:space="preserve">comme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ceux de la fièvre des foins 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696C5B">
              <w:rPr>
                <w:rFonts w:ascii="Arial" w:hAnsi="Arial" w:cs="Arial"/>
                <w:sz w:val="24"/>
                <w:szCs w:val="24"/>
                <w:lang w:val="fr-CA"/>
              </w:rPr>
              <w:t>nez ou yeux qui coulent ou qui piquent, éternuements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), </w:t>
            </w:r>
            <w:r w:rsidR="00696C5B">
              <w:rPr>
                <w:rFonts w:ascii="Arial" w:hAnsi="Arial" w:cs="Arial"/>
                <w:sz w:val="24"/>
                <w:szCs w:val="24"/>
                <w:lang w:val="fr-CA"/>
              </w:rPr>
              <w:t>difficulté à avaler</w:t>
            </w:r>
            <w:r w:rsidR="00725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9761E8" w:rsidRPr="00DB51FD" w14:paraId="003F9745" w14:textId="77777777" w:rsidTr="00FF6765">
        <w:trPr>
          <w:trHeight w:val="275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C5544A" w14:textId="77777777" w:rsidR="009761E8" w:rsidRPr="00B508CD" w:rsidRDefault="00696C5B" w:rsidP="00725BF0">
            <w:pPr>
              <w:pStyle w:val="ListParagraph"/>
              <w:numPr>
                <w:ilvl w:val="0"/>
                <w:numId w:val="1"/>
              </w:numPr>
              <w:spacing w:before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Système g</w:t>
            </w:r>
            <w:r w:rsidR="009761E8" w:rsidRPr="00B508CD">
              <w:rPr>
                <w:rFonts w:ascii="Arial" w:hAnsi="Arial" w:cs="Arial"/>
                <w:b/>
                <w:sz w:val="24"/>
                <w:szCs w:val="24"/>
                <w:lang w:val="fr-CA"/>
              </w:rPr>
              <w:t>astro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-</w:t>
            </w:r>
            <w:r w:rsidR="009761E8" w:rsidRPr="00B508CD">
              <w:rPr>
                <w:rFonts w:ascii="Arial" w:hAnsi="Arial" w:cs="Arial"/>
                <w:b/>
                <w:sz w:val="24"/>
                <w:szCs w:val="24"/>
                <w:lang w:val="fr-CA"/>
              </w:rPr>
              <w:t>intestinal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>: naus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ée, vomissement, diarrhée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douleurs ou crampes abdominales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9761E8" w:rsidRPr="00DB51FD" w14:paraId="28A776BA" w14:textId="77777777" w:rsidTr="00FF6765">
        <w:trPr>
          <w:trHeight w:val="541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9AD343" w14:textId="77777777" w:rsidR="009761E8" w:rsidRPr="00B508CD" w:rsidRDefault="00696C5B" w:rsidP="00725BF0">
            <w:pPr>
              <w:pStyle w:val="ListParagraph"/>
              <w:numPr>
                <w:ilvl w:val="0"/>
                <w:numId w:val="1"/>
              </w:numPr>
              <w:spacing w:before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Système c</w:t>
            </w:r>
            <w:r w:rsidR="009761E8" w:rsidRPr="00B508CD">
              <w:rPr>
                <w:rFonts w:ascii="Arial" w:hAnsi="Arial" w:cs="Arial"/>
                <w:b/>
                <w:sz w:val="24"/>
                <w:szCs w:val="24"/>
                <w:lang w:val="fr-CA"/>
              </w:rPr>
              <w:t>ardiovascula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ire 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peau plus pâle qu’à l’habitude, cyanose (peau bleue), pouls faible, évanouissement, </w:t>
            </w:r>
            <w:r w:rsidRPr="001D694B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étourdissement</w:t>
            </w:r>
            <w:r w:rsidR="00156646">
              <w:rPr>
                <w:rFonts w:ascii="Arial" w:hAnsi="Arial" w:cs="Arial"/>
                <w:sz w:val="24"/>
                <w:szCs w:val="24"/>
                <w:lang w:val="fr-CA"/>
              </w:rPr>
              <w:t xml:space="preserve"> ou faiblesse</w:t>
            </w:r>
            <w:r w:rsidR="000C0DE3">
              <w:rPr>
                <w:rFonts w:ascii="Arial" w:hAnsi="Arial" w:cs="Arial"/>
                <w:sz w:val="24"/>
                <w:szCs w:val="24"/>
                <w:lang w:val="fr-CA"/>
              </w:rPr>
              <w:t>,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0C0DE3">
              <w:rPr>
                <w:rFonts w:ascii="Arial" w:hAnsi="Arial" w:cs="Arial"/>
                <w:sz w:val="24"/>
                <w:szCs w:val="24"/>
                <w:lang w:val="fr-CA"/>
              </w:rPr>
              <w:t xml:space="preserve">état de choc </w:t>
            </w:r>
          </w:p>
        </w:tc>
      </w:tr>
      <w:tr w:rsidR="009761E8" w:rsidRPr="00DB51FD" w14:paraId="1984C503" w14:textId="77777777" w:rsidTr="00FF6765">
        <w:trPr>
          <w:trHeight w:val="563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828713" w14:textId="77777777" w:rsidR="009761E8" w:rsidRPr="00B508CD" w:rsidRDefault="000C0DE3" w:rsidP="00725BF0">
            <w:pPr>
              <w:pStyle w:val="ListParagraph"/>
              <w:numPr>
                <w:ilvl w:val="0"/>
                <w:numId w:val="1"/>
              </w:numPr>
              <w:spacing w:before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Autres 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>: anxi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été, sentiment que quelque chose de mauvais est sur le point de se produire,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mal de tête, 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>cramp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utérines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goût métallique </w:t>
            </w:r>
          </w:p>
        </w:tc>
      </w:tr>
      <w:tr w:rsidR="009761E8" w:rsidRPr="00DB51FD" w14:paraId="6E92EC72" w14:textId="77777777" w:rsidTr="00FF6765">
        <w:trPr>
          <w:trHeight w:val="565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</w:tcPr>
          <w:p w14:paraId="1586C727" w14:textId="77777777" w:rsidR="009761E8" w:rsidRPr="00B508CD" w:rsidRDefault="00BC6F6A" w:rsidP="00B95EF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UNE RECONNAISSANCE RAPIDE DES SYMPTÔMES ET UN TRAITEMENT IMMÉDIAT PEUVENT SAUVER LA VIE D’UNE PERSONNE. </w:t>
            </w:r>
          </w:p>
        </w:tc>
      </w:tr>
      <w:tr w:rsidR="009761E8" w:rsidRPr="00DB51FD" w14:paraId="47BC43AF" w14:textId="77777777" w:rsidTr="00B95EFE">
        <w:trPr>
          <w:trHeight w:val="567"/>
          <w:jc w:val="center"/>
        </w:trPr>
        <w:tc>
          <w:tcPr>
            <w:tcW w:w="10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85C3FB" w14:textId="77777777" w:rsidR="009761E8" w:rsidRPr="00B508CD" w:rsidRDefault="000C0DE3" w:rsidP="000C0DE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Éviter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un 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>allerg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ène est le principal moyen de prévenir une réaction allergique.</w:t>
            </w:r>
          </w:p>
        </w:tc>
      </w:tr>
      <w:tr w:rsidR="009761E8" w:rsidRPr="00DB51FD" w14:paraId="10CD28AD" w14:textId="77777777" w:rsidTr="00FF6765">
        <w:trPr>
          <w:trHeight w:val="265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0FD95A9" w14:textId="77777777" w:rsidR="00065179" w:rsidRDefault="00BC6F6A" w:rsidP="00065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Allergènes </w:t>
            </w:r>
            <w:r w:rsidRPr="00BC6F6A">
              <w:rPr>
                <w:rFonts w:ascii="Arial" w:hAnsi="Arial" w:cs="Arial"/>
                <w:b/>
                <w:sz w:val="24"/>
                <w:szCs w:val="24"/>
                <w:lang w:val="fr-CA"/>
              </w:rPr>
              <w:t>alimentaires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  <w:r w:rsidR="00065179" w:rsidRPr="00065179">
              <w:rPr>
                <w:rFonts w:ascii="Arial" w:hAnsi="Arial" w:cs="Arial"/>
                <w:sz w:val="24"/>
                <w:szCs w:val="24"/>
              </w:rPr>
              <w:t>La quantité nécessaire pour déclencher une réaction varie d'une personne à l'autre et, chez certaines personnes, elle peut être provoquée par une petite quantité.</w:t>
            </w:r>
          </w:p>
          <w:p w14:paraId="1C7D5FB3" w14:textId="4B635C18" w:rsidR="009761E8" w:rsidRPr="00B508CD" w:rsidRDefault="009761E8" w:rsidP="00725BF0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761E8" w:rsidRPr="00B508CD" w14:paraId="16F08779" w14:textId="77777777" w:rsidTr="00FF6765">
        <w:trPr>
          <w:trHeight w:val="265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99E35BD" w14:textId="77777777" w:rsidR="009761E8" w:rsidRPr="00725BF0" w:rsidRDefault="00BC6F6A" w:rsidP="00B13B24">
            <w:pPr>
              <w:tabs>
                <w:tab w:val="right" w:leader="underscore" w:pos="10590"/>
              </w:tabs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Aliment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(s)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à éviter</w:t>
            </w:r>
            <w:r w:rsidR="009761E8"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358052AD" w14:textId="77777777" w:rsidR="009761E8" w:rsidRPr="00BC6F6A" w:rsidRDefault="00BC6F6A" w:rsidP="00725BF0">
            <w:pPr>
              <w:tabs>
                <w:tab w:val="right" w:leader="underscore" w:pos="10590"/>
              </w:tabs>
              <w:spacing w:before="180"/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</w:pP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9761E8" w:rsidRPr="00B508CD" w14:paraId="5B033682" w14:textId="77777777" w:rsidTr="00FF6765">
        <w:trPr>
          <w:trHeight w:val="530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489F185" w14:textId="77777777" w:rsidR="009761E8" w:rsidRPr="00B508CD" w:rsidRDefault="00BC6F6A" w:rsidP="00725BF0">
            <w:pPr>
              <w:tabs>
                <w:tab w:val="right" w:leader="underscore" w:pos="1059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Mesures de sécurité </w:t>
            </w: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9761E8" w:rsidRPr="00DB51FD" w14:paraId="02D10274" w14:textId="77777777" w:rsidTr="00FF6765">
        <w:trPr>
          <w:trHeight w:val="265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54F0619" w14:textId="77777777" w:rsidR="009761E8" w:rsidRPr="00725BF0" w:rsidRDefault="00BC6F6A" w:rsidP="00725BF0">
            <w:pPr>
              <w:tabs>
                <w:tab w:val="right" w:leader="underscore" w:pos="10590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63A9C3FF" w14:textId="77777777" w:rsidR="00FF6765" w:rsidRPr="00BC6F6A" w:rsidRDefault="00FF6765" w:rsidP="00156646">
            <w:pPr>
              <w:tabs>
                <w:tab w:val="right" w:pos="10590"/>
              </w:tabs>
              <w:spacing w:before="240"/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Piqûres d’insectes </w:t>
            </w:r>
            <w:r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Le risque est plus élevé dans les mois o</w:t>
            </w:r>
            <w:r w:rsidRPr="00761EF6">
              <w:rPr>
                <w:rFonts w:ascii="Arial" w:hAnsi="Arial" w:cs="Arial"/>
                <w:sz w:val="24"/>
                <w:szCs w:val="24"/>
                <w:lang w:val="fr-CA"/>
              </w:rPr>
              <w:t xml:space="preserve">ù la température est </w:t>
            </w:r>
            <w:r w:rsidR="00156646">
              <w:rPr>
                <w:rFonts w:ascii="Arial" w:hAnsi="Arial" w:cs="Arial"/>
                <w:sz w:val="24"/>
                <w:szCs w:val="24"/>
                <w:lang w:val="fr-CA"/>
              </w:rPr>
              <w:t>plus élevée</w:t>
            </w:r>
            <w:r w:rsidRPr="00761EF6"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Évitez les endroits où les insectes font leurs nids ou se rassemblent.</w:t>
            </w:r>
            <w:r w:rsidRPr="00B508C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Détruisez ou enlevez les nids, couvrez ou déplacez les poubelles, </w:t>
            </w:r>
            <w:r w:rsidR="00725BF0">
              <w:rPr>
                <w:rFonts w:ascii="Arial" w:hAnsi="Arial" w:cs="Arial"/>
                <w:sz w:val="24"/>
                <w:szCs w:val="24"/>
                <w:lang w:val="fr-CA"/>
              </w:rPr>
              <w:t xml:space="preserve">et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conservez </w:t>
            </w:r>
            <w:r w:rsidR="00725BF0">
              <w:rPr>
                <w:rFonts w:ascii="Arial" w:hAnsi="Arial" w:cs="Arial"/>
                <w:sz w:val="24"/>
                <w:szCs w:val="24"/>
                <w:lang w:val="fr-CA"/>
              </w:rPr>
              <w:t>la nourriture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à l’intérieur.</w:t>
            </w:r>
          </w:p>
        </w:tc>
      </w:tr>
      <w:tr w:rsidR="009761E8" w:rsidRPr="00DB51FD" w14:paraId="6FCA464D" w14:textId="77777777" w:rsidTr="00FF6765">
        <w:trPr>
          <w:trHeight w:val="530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757D670" w14:textId="77777777" w:rsidR="009761E8" w:rsidRPr="00B508CD" w:rsidRDefault="00FF6765" w:rsidP="00725BF0">
            <w:pPr>
              <w:tabs>
                <w:tab w:val="right" w:leader="underscore" w:pos="10590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Zone désignée pour manger à l’intérieur de l’école </w:t>
            </w: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9761E8" w:rsidRPr="00DB51FD" w14:paraId="6BE4B482" w14:textId="77777777" w:rsidTr="00FF6765">
        <w:trPr>
          <w:trHeight w:val="265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DF7F0FB" w14:textId="77777777" w:rsidR="009761E8" w:rsidRPr="00725BF0" w:rsidRDefault="00FF6765" w:rsidP="00725BF0">
            <w:pPr>
              <w:tabs>
                <w:tab w:val="right" w:leader="underscore" w:pos="10590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9761E8" w:rsidRPr="00B508CD" w14:paraId="20A7930E" w14:textId="77777777" w:rsidTr="00FF6765">
        <w:trPr>
          <w:trHeight w:val="286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FEDCB93" w14:textId="77777777" w:rsidR="009761E8" w:rsidRPr="00B508CD" w:rsidRDefault="00761EF6" w:rsidP="00725BF0">
            <w:pPr>
              <w:tabs>
                <w:tab w:val="right" w:leader="underscore" w:pos="10590"/>
              </w:tabs>
              <w:spacing w:before="30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Mesures de sécurité </w:t>
            </w: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9761E8" w:rsidRPr="00B508CD" w14:paraId="2E9856CC" w14:textId="77777777" w:rsidTr="00FF6765">
        <w:trPr>
          <w:trHeight w:val="552"/>
          <w:jc w:val="center"/>
        </w:trPr>
        <w:tc>
          <w:tcPr>
            <w:tcW w:w="108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7C152F5" w14:textId="77777777" w:rsidR="009761E8" w:rsidRPr="00725BF0" w:rsidRDefault="00761EF6" w:rsidP="00725BF0">
            <w:pPr>
              <w:tabs>
                <w:tab w:val="right" w:leader="underscore" w:pos="1059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9761E8" w:rsidRPr="00B508CD" w14:paraId="140ED6DF" w14:textId="77777777" w:rsidTr="00FF6765">
        <w:trPr>
          <w:trHeight w:val="530"/>
          <w:jc w:val="center"/>
        </w:trPr>
        <w:tc>
          <w:tcPr>
            <w:tcW w:w="108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546A920" w14:textId="77777777" w:rsidR="009761E8" w:rsidRPr="00B508CD" w:rsidRDefault="00761EF6" w:rsidP="00725BF0">
            <w:pPr>
              <w:tabs>
                <w:tab w:val="right" w:leader="underscore" w:pos="10590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Autres renseignements </w:t>
            </w: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54E24048" w14:textId="3ED073C8" w:rsidR="004C68F4" w:rsidRDefault="00761EF6" w:rsidP="00725BF0">
            <w:pPr>
              <w:tabs>
                <w:tab w:val="right" w:leader="underscore" w:pos="10590"/>
              </w:tabs>
              <w:spacing w:before="18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25B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4BB2B73D" w14:textId="77777777" w:rsidR="00065179" w:rsidRDefault="00065179" w:rsidP="004C68F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19A8A9C" w14:textId="77777777" w:rsidR="00065179" w:rsidRDefault="00065179" w:rsidP="004C68F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DBDCD0E" w14:textId="77777777" w:rsidR="00065179" w:rsidRPr="00065179" w:rsidRDefault="00065179" w:rsidP="006356CC">
            <w:pPr>
              <w:pBdr>
                <w:top w:val="doub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356C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MÉDICATION</w:t>
            </w:r>
            <w:r w:rsidRPr="00065179">
              <w:rPr>
                <w:rFonts w:ascii="Arial" w:hAnsi="Arial" w:cs="Arial"/>
                <w:sz w:val="24"/>
                <w:szCs w:val="24"/>
              </w:rPr>
              <w:t xml:space="preserve"> (auto-injecteurs d'épinéphrine):</w:t>
            </w:r>
          </w:p>
          <w:p w14:paraId="4E3DB34D" w14:textId="77777777" w:rsidR="004C68F4" w:rsidRDefault="004C68F4" w:rsidP="004C6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6CFF1" w14:textId="77777777" w:rsidR="00065179" w:rsidRPr="00B5756F" w:rsidRDefault="00065179" w:rsidP="00065179">
            <w:pPr>
              <w:rPr>
                <w:rFonts w:ascii="Arial" w:hAnsi="Arial" w:cs="Arial"/>
                <w:sz w:val="24"/>
                <w:szCs w:val="24"/>
              </w:rPr>
            </w:pPr>
            <w:r w:rsidRPr="00B5756F">
              <w:rPr>
                <w:rFonts w:ascii="Arial" w:hAnsi="Arial" w:cs="Arial"/>
                <w:sz w:val="24"/>
                <w:szCs w:val="24"/>
              </w:rPr>
              <w:t>Accès à un auto-injecteur d'épinéphrine:</w:t>
            </w:r>
          </w:p>
          <w:p w14:paraId="1BF62C5B" w14:textId="70DBD265" w:rsidR="004C68F4" w:rsidRPr="00065179" w:rsidRDefault="00065179" w:rsidP="004C68F4">
            <w:pPr>
              <w:rPr>
                <w:rFonts w:ascii="Arial" w:hAnsi="Arial" w:cs="Arial"/>
                <w:sz w:val="24"/>
                <w:szCs w:val="24"/>
              </w:rPr>
            </w:pPr>
            <w:r w:rsidRPr="00B5756F">
              <w:rPr>
                <w:rFonts w:ascii="Arial" w:hAnsi="Arial" w:cs="Arial"/>
                <w:sz w:val="24"/>
                <w:szCs w:val="24"/>
              </w:rPr>
              <w:t xml:space="preserve">L'élève a besoin d'aide pour accéder à son auto-injecteur?  </w:t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9"/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>Oui</w:t>
            </w:r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0"/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  <w:r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</w:p>
          <w:p w14:paraId="089BEB7F" w14:textId="77777777" w:rsidR="00065179" w:rsidRDefault="00065179" w:rsidP="004C68F4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5FD36525" w14:textId="77777777" w:rsidR="00065179" w:rsidRPr="00B5756F" w:rsidRDefault="00065179" w:rsidP="00065179">
            <w:pPr>
              <w:rPr>
                <w:rFonts w:ascii="Arial" w:hAnsi="Arial" w:cs="Arial"/>
                <w:sz w:val="24"/>
                <w:szCs w:val="24"/>
              </w:rPr>
            </w:pPr>
            <w:r w:rsidRPr="00B5756F">
              <w:rPr>
                <w:rFonts w:ascii="Arial" w:hAnsi="Arial" w:cs="Arial"/>
                <w:sz w:val="24"/>
                <w:szCs w:val="24"/>
              </w:rPr>
              <w:t xml:space="preserve">Si oui, l'auto-injecteur est conservé: </w:t>
            </w:r>
          </w:p>
          <w:p w14:paraId="64FB8F44" w14:textId="77777777" w:rsidR="004C68F4" w:rsidRPr="00726064" w:rsidRDefault="004C68F4" w:rsidP="004C68F4">
            <w:pPr>
              <w:rPr>
                <w:color w:val="FF0000"/>
                <w:sz w:val="10"/>
                <w:szCs w:val="10"/>
              </w:rPr>
            </w:pPr>
          </w:p>
          <w:p w14:paraId="21B40663" w14:textId="6221FBB8" w:rsidR="004C68F4" w:rsidRPr="00065179" w:rsidRDefault="00065179" w:rsidP="004C6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51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Endroit: </w:t>
            </w:r>
            <w:r w:rsidR="004C68F4" w:rsidRPr="000651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__________________________ </w:t>
            </w:r>
            <w:r w:rsidRPr="000651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Avec</w:t>
            </w:r>
            <w:r w:rsidR="004C68F4" w:rsidRPr="000651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 ________________</w:t>
            </w:r>
          </w:p>
          <w:p w14:paraId="1265BFE9" w14:textId="77777777" w:rsidR="004C68F4" w:rsidRPr="00065179" w:rsidRDefault="004C68F4" w:rsidP="004C68F4">
            <w:pPr>
              <w:rPr>
                <w:color w:val="000000" w:themeColor="text1"/>
              </w:rPr>
            </w:pPr>
          </w:p>
          <w:p w14:paraId="64800D1B" w14:textId="4E7E1696" w:rsidR="004C68F4" w:rsidRPr="00065179" w:rsidRDefault="00065179" w:rsidP="004C68F4">
            <w:pPr>
              <w:rPr>
                <w:color w:val="000000" w:themeColor="text1"/>
              </w:rPr>
            </w:pPr>
            <w:r w:rsidRPr="000651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Autre</w:t>
            </w:r>
            <w:r w:rsidR="004C68F4" w:rsidRPr="000651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 ____________________________</w:t>
            </w:r>
          </w:p>
          <w:p w14:paraId="1F83BF3E" w14:textId="77777777" w:rsidR="004C68F4" w:rsidRPr="00726064" w:rsidRDefault="004C68F4" w:rsidP="004C68F4">
            <w:pPr>
              <w:rPr>
                <w:color w:val="FF0000"/>
              </w:rPr>
            </w:pPr>
            <w:r w:rsidRPr="00726064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779271AB" w14:textId="77777777" w:rsidR="00065179" w:rsidRPr="00B5756F" w:rsidRDefault="00065179" w:rsidP="00065179">
            <w:pPr>
              <w:rPr>
                <w:rFonts w:ascii="Arial" w:hAnsi="Arial" w:cs="Arial"/>
                <w:sz w:val="24"/>
                <w:szCs w:val="24"/>
              </w:rPr>
            </w:pPr>
            <w:r w:rsidRPr="00B5756F">
              <w:rPr>
                <w:rFonts w:ascii="Arial" w:hAnsi="Arial" w:cs="Arial"/>
                <w:sz w:val="24"/>
                <w:szCs w:val="24"/>
              </w:rPr>
              <w:t xml:space="preserve">Si non, l'élève portera son auto-injecteur en tout temps: dans la salle de classe, en dehors de la salle de classe (par ex. bibliothèque, cafétéria/salle à manger, gymnase) et hors du site (par ex. sorties/excursions). </w:t>
            </w:r>
          </w:p>
          <w:p w14:paraId="3DCC99A6" w14:textId="0E55405A" w:rsidR="004C68F4" w:rsidRPr="006356CC" w:rsidRDefault="004C68F4" w:rsidP="004C68F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CF4E656" w14:textId="77777777" w:rsidR="006356CC" w:rsidRPr="00B5756F" w:rsidRDefault="006356CC" w:rsidP="006356CC">
            <w:pPr>
              <w:rPr>
                <w:rFonts w:ascii="Arial" w:hAnsi="Arial" w:cs="Arial"/>
                <w:sz w:val="24"/>
                <w:szCs w:val="24"/>
              </w:rPr>
            </w:pPr>
            <w:r w:rsidRPr="00B5756F">
              <w:rPr>
                <w:rFonts w:ascii="Arial" w:hAnsi="Arial" w:cs="Arial"/>
                <w:sz w:val="24"/>
                <w:szCs w:val="24"/>
              </w:rPr>
              <w:t xml:space="preserve">Auto-injecteur dans le sac à dos de l'élève: </w:t>
            </w:r>
          </w:p>
          <w:p w14:paraId="4AAB93BC" w14:textId="170DB15D" w:rsidR="004C68F4" w:rsidRPr="006356CC" w:rsidRDefault="00A53248" w:rsidP="004C68F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56CC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>Sac à dos/pochette</w:t>
            </w:r>
          </w:p>
          <w:p w14:paraId="091AA964" w14:textId="643719FF" w:rsidR="004C68F4" w:rsidRPr="006356CC" w:rsidRDefault="00A53248" w:rsidP="004C68F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56CC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Autre (préciser) </w:t>
            </w:r>
            <w:r w:rsidR="004C68F4" w:rsidRPr="006356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________________________</w:t>
            </w:r>
          </w:p>
          <w:p w14:paraId="5EE1145A" w14:textId="77777777" w:rsidR="004C68F4" w:rsidRPr="00726064" w:rsidRDefault="004C68F4" w:rsidP="004C68F4">
            <w:pPr>
              <w:rPr>
                <w:color w:val="FF0000"/>
              </w:rPr>
            </w:pPr>
            <w:r w:rsidRPr="00726064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65D85043" w14:textId="77777777" w:rsidR="006356CC" w:rsidRPr="00B5756F" w:rsidRDefault="006356CC" w:rsidP="006356CC">
            <w:pPr>
              <w:rPr>
                <w:rFonts w:ascii="Arial" w:hAnsi="Arial" w:cs="Arial"/>
                <w:sz w:val="24"/>
                <w:szCs w:val="24"/>
              </w:rPr>
            </w:pPr>
            <w:r w:rsidRPr="00B5756F">
              <w:rPr>
                <w:rFonts w:ascii="Arial" w:hAnsi="Arial" w:cs="Arial"/>
                <w:sz w:val="24"/>
                <w:szCs w:val="24"/>
              </w:rPr>
              <w:t xml:space="preserve">Auto-injecteur supplémentaire: </w:t>
            </w:r>
          </w:p>
          <w:p w14:paraId="76F57D45" w14:textId="708AEF06" w:rsidR="004C68F4" w:rsidRDefault="006356CC" w:rsidP="004C68F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756F">
              <w:rPr>
                <w:rFonts w:ascii="Arial" w:hAnsi="Arial" w:cs="Arial"/>
                <w:sz w:val="24"/>
                <w:szCs w:val="24"/>
              </w:rPr>
              <w:t>L'élève dispose d'un auto-injecteur supplémentaire à l'école?</w:t>
            </w:r>
            <w:r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>Oui</w:t>
            </w:r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324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4"/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  <w:r w:rsidRPr="006356CC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4C68F4" w:rsidRPr="006356CC" w:rsidDel="00DA40D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0AB2444" w14:textId="77777777" w:rsidR="006356CC" w:rsidRPr="006356CC" w:rsidRDefault="006356CC" w:rsidP="004C6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E6C00" w14:textId="77777777" w:rsidR="006356CC" w:rsidRPr="00B5756F" w:rsidRDefault="006356CC" w:rsidP="006356CC">
            <w:pPr>
              <w:rPr>
                <w:rFonts w:ascii="Arial" w:hAnsi="Arial" w:cs="Arial"/>
                <w:sz w:val="24"/>
                <w:szCs w:val="24"/>
              </w:rPr>
            </w:pPr>
            <w:r w:rsidRPr="00B5756F">
              <w:rPr>
                <w:rFonts w:ascii="Arial" w:hAnsi="Arial" w:cs="Arial"/>
                <w:sz w:val="24"/>
                <w:szCs w:val="24"/>
              </w:rPr>
              <w:t xml:space="preserve">Si oui, l'auto-injecteur supplémentaire est conservé: </w:t>
            </w:r>
          </w:p>
          <w:p w14:paraId="4E73009C" w14:textId="77777777" w:rsidR="004C68F4" w:rsidRPr="00726064" w:rsidRDefault="004C68F4" w:rsidP="004C68F4">
            <w:pPr>
              <w:rPr>
                <w:color w:val="FF0000"/>
                <w:sz w:val="10"/>
                <w:szCs w:val="10"/>
              </w:rPr>
            </w:pPr>
          </w:p>
          <w:p w14:paraId="2CEB380A" w14:textId="45ADDC5F" w:rsidR="004C68F4" w:rsidRPr="006356CC" w:rsidRDefault="006356CC" w:rsidP="004C68F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356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Endroit</w:t>
            </w:r>
            <w:r w:rsidR="004C68F4" w:rsidRPr="006356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: __________________________  </w:t>
            </w:r>
            <w:r w:rsidRPr="006356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Avec</w:t>
            </w:r>
            <w:r w:rsidR="004C68F4" w:rsidRPr="006356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 ___________________</w:t>
            </w:r>
          </w:p>
          <w:p w14:paraId="56D1A987" w14:textId="77777777" w:rsidR="004C68F4" w:rsidRPr="006356CC" w:rsidRDefault="004C68F4" w:rsidP="004C68F4">
            <w:pPr>
              <w:rPr>
                <w:color w:val="000000" w:themeColor="text1"/>
              </w:rPr>
            </w:pPr>
          </w:p>
          <w:p w14:paraId="22D30260" w14:textId="571C3EDF" w:rsidR="0086089F" w:rsidRPr="0086089F" w:rsidRDefault="006356CC" w:rsidP="004C68F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356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Autre</w:t>
            </w:r>
            <w:r w:rsidR="004C68F4" w:rsidRPr="006356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 ____________________________</w:t>
            </w:r>
          </w:p>
        </w:tc>
      </w:tr>
    </w:tbl>
    <w:p w14:paraId="1855F31E" w14:textId="77777777" w:rsidR="00FF6765" w:rsidRDefault="00FF6765" w:rsidP="000D5D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7"/>
      </w:tblGrid>
      <w:tr w:rsidR="009761E8" w:rsidRPr="00DB51FD" w14:paraId="5F29CF47" w14:textId="77777777" w:rsidTr="00B95EFE">
        <w:trPr>
          <w:trHeight w:val="794"/>
          <w:jc w:val="center"/>
        </w:trPr>
        <w:tc>
          <w:tcPr>
            <w:tcW w:w="10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45C9207" w14:textId="77777777" w:rsidR="009761E8" w:rsidRPr="005046CA" w:rsidRDefault="009761E8" w:rsidP="005046CA">
            <w:pPr>
              <w:pStyle w:val="Heading2"/>
            </w:pPr>
            <w:r w:rsidRPr="005046CA">
              <w:t>PROC</w:t>
            </w:r>
            <w:r w:rsidR="008D2922" w:rsidRPr="005046CA">
              <w:t>É</w:t>
            </w:r>
            <w:r w:rsidRPr="005046CA">
              <w:t>DURES</w:t>
            </w:r>
            <w:r w:rsidR="008D2922" w:rsidRPr="005046CA">
              <w:t xml:space="preserve"> D’URGENCE </w:t>
            </w:r>
          </w:p>
          <w:p w14:paraId="5E5ADEFF" w14:textId="77777777" w:rsidR="009761E8" w:rsidRPr="00AE1EE8" w:rsidRDefault="008D2922" w:rsidP="005046CA">
            <w:pPr>
              <w:pStyle w:val="Heading3"/>
              <w:rPr>
                <w:i/>
              </w:rPr>
            </w:pPr>
            <w:r>
              <w:t xml:space="preserve">EN CAS DE RÉACTION </w:t>
            </w:r>
            <w:r w:rsidR="009761E8" w:rsidRPr="00AE1EE8">
              <w:t>ANAPHYLACTI</w:t>
            </w:r>
            <w:r>
              <w:t>QUE</w:t>
            </w:r>
            <w:r w:rsidR="001D4561">
              <w:t xml:space="preserve"> </w:t>
            </w:r>
          </w:p>
        </w:tc>
      </w:tr>
      <w:tr w:rsidR="009761E8" w:rsidRPr="00DB51FD" w14:paraId="755DCE78" w14:textId="77777777" w:rsidTr="00FF6765">
        <w:trPr>
          <w:trHeight w:val="288"/>
          <w:jc w:val="center"/>
        </w:trPr>
        <w:tc>
          <w:tcPr>
            <w:tcW w:w="10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01AD2F" w14:textId="77777777" w:rsidR="009761E8" w:rsidRPr="005046CA" w:rsidRDefault="00B95EFE" w:rsidP="005046CA">
            <w:pPr>
              <w:pStyle w:val="Heading4"/>
            </w:pPr>
            <w:r w:rsidRPr="005046CA">
              <w:t xml:space="preserve">AGISSEZ RAPIDEMENT. LES PREMIERS SIGNES D’UNE RÉACTION PEUVENT SEMBLER BÉNINS, MAIS LES SYMPTÔMES PEUVENT S’AGGRAVER EN PEU DE TEMPS. </w:t>
            </w:r>
          </w:p>
        </w:tc>
      </w:tr>
      <w:tr w:rsidR="009761E8" w:rsidRPr="00AE1EE8" w14:paraId="72A5D72C" w14:textId="77777777" w:rsidTr="00FF6765">
        <w:trPr>
          <w:trHeight w:val="288"/>
          <w:jc w:val="center"/>
        </w:trPr>
        <w:tc>
          <w:tcPr>
            <w:tcW w:w="108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AC6CF1A" w14:textId="77777777" w:rsidR="009761E8" w:rsidRPr="00AE1EE8" w:rsidRDefault="009761E8" w:rsidP="00B508CD">
            <w:p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803D583" w14:textId="77777777" w:rsidR="009761E8" w:rsidRPr="00AE1EE8" w:rsidRDefault="00AE1EE8" w:rsidP="00B508CD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E1EE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MESURES À PRENDRE </w:t>
            </w:r>
          </w:p>
          <w:p w14:paraId="3622DDDA" w14:textId="77777777" w:rsidR="00AE1EE8" w:rsidRPr="006356CC" w:rsidRDefault="00AE1EE8" w:rsidP="00B508CD">
            <w:pPr>
              <w:contextualSpacing/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</w:tc>
      </w:tr>
      <w:tr w:rsidR="009761E8" w:rsidRPr="00DB51FD" w14:paraId="36656D9A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3CB129" w14:textId="12B589B1" w:rsidR="009761E8" w:rsidRPr="00AE1EE8" w:rsidRDefault="00B13B24" w:rsidP="00B13B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</w:t>
            </w:r>
            <w:r w:rsid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u premier signe d’une réaction 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>anaphylacti</w:t>
            </w:r>
            <w:r w:rsidR="00AE1EE8">
              <w:rPr>
                <w:rFonts w:ascii="Arial" w:hAnsi="Arial" w:cs="Arial"/>
                <w:sz w:val="24"/>
                <w:szCs w:val="24"/>
                <w:lang w:val="fr-CA"/>
              </w:rPr>
              <w:t>que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AE1EE8">
              <w:rPr>
                <w:rFonts w:ascii="Arial" w:hAnsi="Arial" w:cs="Arial"/>
                <w:sz w:val="24"/>
                <w:szCs w:val="24"/>
                <w:lang w:val="fr-CA"/>
              </w:rPr>
              <w:t>soupçonnée ou confirmée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, administr</w:t>
            </w:r>
            <w:r w:rsidRPr="00AE1EE8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z</w:t>
            </w:r>
            <w:r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</w:t>
            </w:r>
            <w:r w:rsidRPr="00AE1EE8">
              <w:rPr>
                <w:rFonts w:ascii="Arial" w:hAnsi="Arial" w:cs="Arial"/>
                <w:sz w:val="24"/>
                <w:szCs w:val="24"/>
                <w:lang w:val="fr-CA"/>
              </w:rPr>
              <w:t>’épin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phrine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au moyen de </w:t>
            </w:r>
            <w:r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l’auto-injecteur </w:t>
            </w:r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(</w:t>
            </w:r>
            <w:r w:rsidRPr="006356CC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EpiPen</w:t>
            </w:r>
            <w:r w:rsidR="004D5813" w:rsidRPr="006356C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="004C68F4" w:rsidRPr="006356CC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).</w:t>
            </w:r>
            <w:r w:rsidR="00AE1EE8" w:rsidRPr="006356CC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</w:t>
            </w:r>
          </w:p>
        </w:tc>
      </w:tr>
      <w:tr w:rsidR="009761E8" w:rsidRPr="00065179" w14:paraId="18043200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DDC610" w14:textId="77777777" w:rsidR="009761E8" w:rsidRPr="00065179" w:rsidRDefault="009761E8" w:rsidP="00B508CD">
            <w:pPr>
              <w:spacing w:after="160" w:line="259" w:lineRule="auto"/>
              <w:contextualSpacing/>
              <w:rPr>
                <w:rFonts w:ascii="Arial" w:hAnsi="Arial" w:cs="Arial"/>
                <w:sz w:val="10"/>
                <w:szCs w:val="10"/>
                <w:lang w:val="fr-CA"/>
              </w:rPr>
            </w:pPr>
          </w:p>
        </w:tc>
      </w:tr>
      <w:tr w:rsidR="009761E8" w:rsidRPr="00DB51FD" w14:paraId="155DADA8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FEE9D6" w14:textId="77777777" w:rsidR="009761E8" w:rsidRPr="00AE1EE8" w:rsidRDefault="00AE1EE8" w:rsidP="00DB51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Appelez le 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>9-1-1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Signalez qu’une personne a une réaction allergique qui </w:t>
            </w:r>
            <w:r w:rsidR="008D2922">
              <w:rPr>
                <w:rFonts w:ascii="Arial" w:hAnsi="Arial" w:cs="Arial"/>
                <w:sz w:val="24"/>
                <w:szCs w:val="24"/>
                <w:lang w:val="fr-CA"/>
              </w:rPr>
              <w:t xml:space="preserve">la met en danger de mort. </w:t>
            </w:r>
          </w:p>
        </w:tc>
      </w:tr>
      <w:tr w:rsidR="009761E8" w:rsidRPr="00065179" w14:paraId="6EB46F12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EF7050" w14:textId="77777777" w:rsidR="009761E8" w:rsidRPr="00065179" w:rsidRDefault="009761E8" w:rsidP="00B508CD">
            <w:pPr>
              <w:spacing w:after="160" w:line="259" w:lineRule="auto"/>
              <w:ind w:left="1440"/>
              <w:contextualSpacing/>
              <w:rPr>
                <w:rFonts w:ascii="Arial" w:hAnsi="Arial" w:cs="Arial"/>
                <w:sz w:val="10"/>
                <w:szCs w:val="10"/>
                <w:lang w:val="fr-CA"/>
              </w:rPr>
            </w:pPr>
          </w:p>
        </w:tc>
      </w:tr>
      <w:tr w:rsidR="009761E8" w:rsidRPr="00DB51FD" w14:paraId="370C7A04" w14:textId="77777777" w:rsidTr="00065179">
        <w:trPr>
          <w:trHeight w:val="542"/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1606B8" w14:textId="77777777" w:rsidR="009761E8" w:rsidRPr="00AE1EE8" w:rsidRDefault="008D2922" w:rsidP="008D29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Donnez une deuxième dose d’é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>pin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phrine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dès 5 minutes après la première dose si les symptômes ne diminuent pas. </w:t>
            </w:r>
          </w:p>
        </w:tc>
      </w:tr>
      <w:tr w:rsidR="009761E8" w:rsidRPr="00065179" w14:paraId="568960B0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91DAF2" w14:textId="77777777" w:rsidR="009761E8" w:rsidRPr="00065179" w:rsidRDefault="009761E8" w:rsidP="00B508CD">
            <w:pPr>
              <w:spacing w:after="160" w:line="259" w:lineRule="auto"/>
              <w:ind w:left="1440"/>
              <w:contextualSpacing/>
              <w:rPr>
                <w:rFonts w:ascii="Arial" w:hAnsi="Arial" w:cs="Arial"/>
                <w:sz w:val="10"/>
                <w:szCs w:val="10"/>
                <w:lang w:val="fr-CA"/>
              </w:rPr>
            </w:pPr>
          </w:p>
        </w:tc>
      </w:tr>
      <w:tr w:rsidR="009761E8" w:rsidRPr="00DB51FD" w14:paraId="47AE23B3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4F138E" w14:textId="77777777" w:rsidR="009761E8" w:rsidRPr="00AE1EE8" w:rsidRDefault="00E336D6" w:rsidP="005D72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Suivez les instructions du </w:t>
            </w:r>
            <w:r w:rsidR="00346D69">
              <w:rPr>
                <w:rFonts w:ascii="Arial" w:hAnsi="Arial" w:cs="Arial"/>
                <w:sz w:val="24"/>
                <w:szCs w:val="24"/>
                <w:lang w:val="fr-CA"/>
              </w:rPr>
              <w:t xml:space="preserve">personnel des services d’urgence,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y compris</w:t>
            </w:r>
            <w:r w:rsidR="00346D69">
              <w:rPr>
                <w:rFonts w:ascii="Arial" w:hAnsi="Arial" w:cs="Arial"/>
                <w:sz w:val="24"/>
                <w:szCs w:val="24"/>
                <w:lang w:val="fr-CA"/>
              </w:rPr>
              <w:t xml:space="preserve"> le transport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="00346D69">
              <w:rPr>
                <w:rFonts w:ascii="Arial" w:hAnsi="Arial" w:cs="Arial"/>
                <w:sz w:val="24"/>
                <w:szCs w:val="24"/>
                <w:lang w:val="fr-CA"/>
              </w:rPr>
              <w:t>l’</w:t>
            </w:r>
            <w:r w:rsidR="00346D69" w:rsidRPr="004E315A">
              <w:rPr>
                <w:rFonts w:ascii="Arial" w:hAnsi="Arial" w:cs="Arial"/>
                <w:sz w:val="24"/>
                <w:szCs w:val="24"/>
                <w:lang w:val="fr-CA"/>
              </w:rPr>
              <w:t>h</w:t>
            </w:r>
            <w:r w:rsidR="008E0A23">
              <w:rPr>
                <w:rFonts w:ascii="Arial" w:hAnsi="Arial" w:cs="Arial"/>
                <w:sz w:val="24"/>
                <w:szCs w:val="24"/>
                <w:lang w:val="fr-CA"/>
              </w:rPr>
              <w:t>ôpital</w:t>
            </w:r>
            <w:r w:rsidR="00346D6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D2922">
              <w:rPr>
                <w:rFonts w:ascii="Arial" w:hAnsi="Arial" w:cs="Arial"/>
                <w:sz w:val="24"/>
                <w:szCs w:val="24"/>
                <w:lang w:val="fr-CA"/>
              </w:rPr>
              <w:t xml:space="preserve">(idéalement en 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ambulance), </w:t>
            </w:r>
            <w:r w:rsidR="008D2922">
              <w:rPr>
                <w:rFonts w:ascii="Arial" w:hAnsi="Arial" w:cs="Arial"/>
                <w:sz w:val="24"/>
                <w:szCs w:val="24"/>
                <w:lang w:val="fr-CA"/>
              </w:rPr>
              <w:t>même si les symptômes semblent bénins ou ont pris fin.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D2922">
              <w:rPr>
                <w:rFonts w:ascii="Arial" w:hAnsi="Arial" w:cs="Arial"/>
                <w:sz w:val="24"/>
                <w:szCs w:val="24"/>
                <w:lang w:val="fr-CA"/>
              </w:rPr>
              <w:t>La réaction pourrait s’aggraver ou revenir, même après avoir été traitée.</w:t>
            </w:r>
            <w:r w:rsidR="009761E8" w:rsidRPr="00AE1EE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D2922">
              <w:rPr>
                <w:rFonts w:ascii="Arial" w:hAnsi="Arial" w:cs="Arial"/>
                <w:sz w:val="24"/>
                <w:szCs w:val="24"/>
                <w:lang w:val="fr-CA"/>
              </w:rPr>
              <w:t xml:space="preserve">Demeurez à l’hôpital pour la durée d’observation appropriée, suivant la décision de l’urgentologue (habituellement de 4 à 6 heures). </w:t>
            </w:r>
          </w:p>
        </w:tc>
      </w:tr>
      <w:tr w:rsidR="009761E8" w:rsidRPr="00065179" w14:paraId="5FC80193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61387" w14:textId="77777777" w:rsidR="009761E8" w:rsidRPr="00065179" w:rsidRDefault="009761E8" w:rsidP="00B508CD">
            <w:pPr>
              <w:spacing w:after="160" w:line="259" w:lineRule="auto"/>
              <w:ind w:left="1440"/>
              <w:contextualSpacing/>
              <w:rPr>
                <w:rFonts w:ascii="Arial" w:hAnsi="Arial" w:cs="Arial"/>
                <w:sz w:val="10"/>
                <w:szCs w:val="10"/>
                <w:lang w:val="fr-CA"/>
              </w:rPr>
            </w:pPr>
          </w:p>
        </w:tc>
      </w:tr>
      <w:tr w:rsidR="009761E8" w:rsidRPr="00DB51FD" w14:paraId="43549B02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F154F3" w14:textId="77777777" w:rsidR="009761E8" w:rsidRPr="00AE1EE8" w:rsidRDefault="008D2922" w:rsidP="008D29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Appelez les personnes à contacter en cas d’urgence (parent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, tuteur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autres personnes désignées). </w:t>
            </w:r>
          </w:p>
        </w:tc>
      </w:tr>
      <w:tr w:rsidR="009761E8" w:rsidRPr="00065179" w14:paraId="0D8A9103" w14:textId="77777777" w:rsidTr="00FF6765">
        <w:trPr>
          <w:jc w:val="center"/>
        </w:trPr>
        <w:tc>
          <w:tcPr>
            <w:tcW w:w="108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B6911" w14:textId="77777777" w:rsidR="009761E8" w:rsidRPr="006356CC" w:rsidRDefault="009761E8" w:rsidP="006356CC">
            <w:pPr>
              <w:rPr>
                <w:rFonts w:ascii="Arial" w:hAnsi="Arial" w:cs="Arial"/>
                <w:i/>
                <w:sz w:val="10"/>
                <w:szCs w:val="10"/>
                <w:lang w:val="fr-CA"/>
              </w:rPr>
            </w:pPr>
          </w:p>
        </w:tc>
      </w:tr>
    </w:tbl>
    <w:p w14:paraId="17E9DFC8" w14:textId="77777777" w:rsidR="00D56907" w:rsidRPr="0043572E" w:rsidRDefault="00D56907" w:rsidP="00C37408">
      <w:pPr>
        <w:spacing w:after="0" w:line="240" w:lineRule="auto"/>
        <w:rPr>
          <w:sz w:val="24"/>
          <w:szCs w:val="24"/>
          <w:lang w:val="fr-CA"/>
        </w:rPr>
      </w:pPr>
    </w:p>
    <w:tbl>
      <w:tblPr>
        <w:tblStyle w:val="TableGrid"/>
        <w:tblW w:w="108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4855"/>
      </w:tblGrid>
      <w:tr w:rsidR="00D56907" w:rsidRPr="00DB51FD" w14:paraId="22A222E7" w14:textId="77777777" w:rsidTr="00A53248">
        <w:trPr>
          <w:trHeight w:val="432"/>
          <w:jc w:val="center"/>
        </w:trPr>
        <w:tc>
          <w:tcPr>
            <w:tcW w:w="10807" w:type="dxa"/>
            <w:gridSpan w:val="2"/>
            <w:tcBorders>
              <w:top w:val="doub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14:paraId="023ABE46" w14:textId="77777777" w:rsidR="00D56907" w:rsidRPr="00F512CF" w:rsidRDefault="00F512CF" w:rsidP="00F512CF">
            <w:pPr>
              <w:spacing w:before="60" w:after="60"/>
              <w:jc w:val="center"/>
              <w:rPr>
                <w:rFonts w:ascii="Arial" w:hAnsi="Arial" w:cs="Arial"/>
                <w:b/>
                <w:spacing w:val="-10"/>
                <w:sz w:val="28"/>
                <w:szCs w:val="28"/>
                <w:lang w:val="fr-CA"/>
              </w:rPr>
            </w:pPr>
            <w:r w:rsidRPr="00A53248">
              <w:rPr>
                <w:rStyle w:val="Heading2Char"/>
              </w:rPr>
              <w:lastRenderedPageBreak/>
              <w:t>RENSEIGNEMENTS SUR LE FOURNISSEUR DE SOINS DE SANTÉ</w:t>
            </w:r>
            <w:r w:rsidRPr="00F512CF">
              <w:rPr>
                <w:rFonts w:ascii="Arial" w:hAnsi="Arial" w:cs="Arial"/>
                <w:b/>
                <w:spacing w:val="-10"/>
                <w:sz w:val="28"/>
                <w:szCs w:val="28"/>
                <w:lang w:val="fr-CA"/>
              </w:rPr>
              <w:t xml:space="preserve"> </w:t>
            </w:r>
            <w:r w:rsidR="00D56907" w:rsidRPr="00F512CF">
              <w:rPr>
                <w:rFonts w:ascii="Arial" w:hAnsi="Arial" w:cs="Arial"/>
                <w:b/>
                <w:spacing w:val="-10"/>
                <w:sz w:val="28"/>
                <w:szCs w:val="28"/>
                <w:lang w:val="fr-CA"/>
              </w:rPr>
              <w:t>(</w:t>
            </w:r>
            <w:r w:rsidRPr="00F512CF">
              <w:rPr>
                <w:rFonts w:ascii="Arial" w:hAnsi="Arial" w:cs="Arial"/>
                <w:b/>
                <w:spacing w:val="-10"/>
                <w:sz w:val="28"/>
                <w:szCs w:val="28"/>
                <w:lang w:val="fr-CA"/>
              </w:rPr>
              <w:t>FACULTATIFS)</w:t>
            </w:r>
          </w:p>
        </w:tc>
      </w:tr>
      <w:tr w:rsidR="00D56907" w:rsidRPr="00F512CF" w14:paraId="108AD705" w14:textId="77777777" w:rsidTr="00A53248">
        <w:trPr>
          <w:jc w:val="center"/>
        </w:trPr>
        <w:tc>
          <w:tcPr>
            <w:tcW w:w="10807" w:type="dxa"/>
            <w:gridSpan w:val="2"/>
            <w:tcBorders>
              <w:top w:val="nil"/>
              <w:bottom w:val="nil"/>
            </w:tcBorders>
            <w:vAlign w:val="center"/>
          </w:tcPr>
          <w:p w14:paraId="4121B67C" w14:textId="77777777" w:rsidR="00D56907" w:rsidRPr="00303212" w:rsidRDefault="00F512CF" w:rsidP="00B508C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</w:pPr>
            <w:r w:rsidRPr="00303212">
              <w:rPr>
                <w:rFonts w:ascii="Arial" w:hAnsi="Arial" w:cs="Arial"/>
                <w:b/>
                <w:spacing w:val="-8"/>
                <w:sz w:val="24"/>
                <w:szCs w:val="24"/>
                <w:lang w:val="fr-CA"/>
              </w:rPr>
              <w:t>Il peut s’agir des personnes suivantes </w:t>
            </w:r>
            <w:r w:rsidR="00D56907"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: 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médecin,</w:t>
            </w:r>
            <w:r w:rsidR="005A2DF0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personnel 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infirmi</w:t>
            </w:r>
            <w:r w:rsidR="005A2DF0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er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praticien,</w:t>
            </w:r>
            <w:r w:rsidR="005A2DF0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personnel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infirmi</w:t>
            </w:r>
            <w:r w:rsidR="005A2DF0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er</w:t>
            </w:r>
            <w:r w:rsidR="00D928C1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autorisé, pharmacien</w:t>
            </w:r>
            <w:r w:rsidR="005A2DF0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ne ou pharmacien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, thérapeute respiratoire, </w:t>
            </w:r>
            <w:r w:rsidR="005A2DF0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éducateur certifié dans le domaine </w:t>
            </w:r>
            <w:r w:rsidR="00303212"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respiratoire, éducateur certifié dans le domaine de l’asthme</w:t>
            </w:r>
            <w:r w:rsidR="00D56907"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.</w:t>
            </w:r>
          </w:p>
          <w:p w14:paraId="4562973A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2506049" w14:textId="77777777" w:rsidR="00D56907" w:rsidRPr="00F512CF" w:rsidRDefault="00303212" w:rsidP="004C343E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="00D56907"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F512CF" w14:paraId="550FA1D0" w14:textId="77777777" w:rsidTr="00A53248">
        <w:trPr>
          <w:jc w:val="center"/>
        </w:trPr>
        <w:tc>
          <w:tcPr>
            <w:tcW w:w="10807" w:type="dxa"/>
            <w:gridSpan w:val="2"/>
            <w:tcBorders>
              <w:top w:val="nil"/>
            </w:tcBorders>
          </w:tcPr>
          <w:p w14:paraId="39679017" w14:textId="77777777" w:rsidR="00D56907" w:rsidRPr="00F512CF" w:rsidRDefault="00D56907" w:rsidP="00B508CD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F512CF" w14:paraId="77561FEE" w14:textId="77777777" w:rsidTr="00A53248">
        <w:trPr>
          <w:jc w:val="center"/>
        </w:trPr>
        <w:tc>
          <w:tcPr>
            <w:tcW w:w="10807" w:type="dxa"/>
            <w:gridSpan w:val="2"/>
            <w:vAlign w:val="center"/>
          </w:tcPr>
          <w:p w14:paraId="53BF9223" w14:textId="77777777" w:rsidR="00D56907" w:rsidRPr="00F512CF" w:rsidRDefault="00D56907" w:rsidP="004C343E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Profession</w:t>
            </w:r>
            <w:r w:rsidR="00303212">
              <w:rPr>
                <w:rFonts w:ascii="Arial" w:hAnsi="Arial" w:cs="Arial"/>
                <w:sz w:val="24"/>
                <w:szCs w:val="24"/>
                <w:lang w:val="fr-CA"/>
              </w:rPr>
              <w:t xml:space="preserve"> ou rôle</w:t>
            </w: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303212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F512CF" w14:paraId="1A4A0A45" w14:textId="77777777" w:rsidTr="00A53248">
        <w:trPr>
          <w:jc w:val="center"/>
        </w:trPr>
        <w:tc>
          <w:tcPr>
            <w:tcW w:w="10807" w:type="dxa"/>
            <w:gridSpan w:val="2"/>
            <w:vAlign w:val="center"/>
          </w:tcPr>
          <w:p w14:paraId="3E13D7C9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F512CF" w14:paraId="414F64F1" w14:textId="77777777" w:rsidTr="00A53248">
        <w:trPr>
          <w:jc w:val="center"/>
        </w:trPr>
        <w:tc>
          <w:tcPr>
            <w:tcW w:w="5952" w:type="dxa"/>
            <w:vAlign w:val="center"/>
          </w:tcPr>
          <w:p w14:paraId="2578C126" w14:textId="77777777" w:rsidR="00D56907" w:rsidRPr="00F512CF" w:rsidRDefault="00D56907" w:rsidP="004C343E">
            <w:pPr>
              <w:tabs>
                <w:tab w:val="right" w:leader="underscore" w:pos="5850"/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Signature </w:t>
            </w:r>
            <w:r w:rsidR="005663F3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855" w:type="dxa"/>
            <w:vAlign w:val="center"/>
          </w:tcPr>
          <w:p w14:paraId="24969E9B" w14:textId="77777777" w:rsidR="00D56907" w:rsidRPr="004C343E" w:rsidRDefault="00D56907" w:rsidP="004C343E">
            <w:pPr>
              <w:tabs>
                <w:tab w:val="right" w:leader="underscore" w:pos="464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Date</w:t>
            </w:r>
            <w:r w:rsidR="00303212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663F3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F512CF" w14:paraId="42EC73A7" w14:textId="77777777" w:rsidTr="00A53248">
        <w:trPr>
          <w:jc w:val="center"/>
        </w:trPr>
        <w:tc>
          <w:tcPr>
            <w:tcW w:w="10807" w:type="dxa"/>
            <w:gridSpan w:val="2"/>
            <w:vAlign w:val="center"/>
          </w:tcPr>
          <w:p w14:paraId="1DE05A14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DB51FD" w14:paraId="004E3C4D" w14:textId="77777777" w:rsidTr="00A53248">
        <w:trPr>
          <w:jc w:val="center"/>
        </w:trPr>
        <w:tc>
          <w:tcPr>
            <w:tcW w:w="10807" w:type="dxa"/>
            <w:gridSpan w:val="2"/>
            <w:vAlign w:val="center"/>
          </w:tcPr>
          <w:p w14:paraId="041DA4F7" w14:textId="77777777" w:rsidR="00D56907" w:rsidRPr="00F512CF" w:rsidRDefault="00D56907" w:rsidP="0030321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Instructions</w:t>
            </w:r>
            <w:r w:rsidR="00303212">
              <w:rPr>
                <w:rFonts w:ascii="Arial" w:hAnsi="Arial" w:cs="Arial"/>
                <w:sz w:val="24"/>
                <w:szCs w:val="24"/>
                <w:lang w:val="fr-CA"/>
              </w:rPr>
              <w:t xml:space="preserve"> spéciales, notes ou étiquettes de médicaments sur ordonnance :</w:t>
            </w:r>
          </w:p>
        </w:tc>
      </w:tr>
      <w:tr w:rsidR="00D56907" w:rsidRPr="00DB51FD" w14:paraId="4DA26A3F" w14:textId="77777777" w:rsidTr="00A53248">
        <w:trPr>
          <w:jc w:val="center"/>
        </w:trPr>
        <w:tc>
          <w:tcPr>
            <w:tcW w:w="10807" w:type="dxa"/>
            <w:gridSpan w:val="2"/>
            <w:vAlign w:val="center"/>
          </w:tcPr>
          <w:p w14:paraId="546BFBA9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DB51FD" w14:paraId="4083CEE7" w14:textId="77777777" w:rsidTr="00A53248">
        <w:trPr>
          <w:trHeight w:val="720"/>
          <w:jc w:val="center"/>
        </w:trPr>
        <w:tc>
          <w:tcPr>
            <w:tcW w:w="10807" w:type="dxa"/>
            <w:gridSpan w:val="2"/>
            <w:vAlign w:val="center"/>
          </w:tcPr>
          <w:p w14:paraId="2569E9B3" w14:textId="77777777" w:rsidR="00D56907" w:rsidRPr="00AD6CA6" w:rsidRDefault="005663F3" w:rsidP="00B508CD">
            <w:pPr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Si un médicament est prescrit, veuillez indiquer la dose, la fréquence et la méthode d’administration, la période à laquelle </w:t>
            </w:r>
            <w:r w:rsidRPr="00AD6CA6">
              <w:rPr>
                <w:rFonts w:ascii="Arial" w:hAnsi="Arial" w:cs="Arial"/>
                <w:noProof/>
                <w:spacing w:val="-2"/>
                <w:sz w:val="24"/>
                <w:szCs w:val="24"/>
                <w:lang w:val="fr-CA"/>
              </w:rPr>
              <w:t>s’applique</w:t>
            </w:r>
            <w:r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 l’autorisation d</w:t>
            </w:r>
            <w:r w:rsidR="00AD6CA6"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>e l</w:t>
            </w:r>
            <w:r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’administrer et les effets secondaires possibles. </w:t>
            </w:r>
          </w:p>
          <w:p w14:paraId="6B37389D" w14:textId="77777777" w:rsidR="00D56907" w:rsidRPr="00AD6CA6" w:rsidRDefault="00D56907" w:rsidP="00AD6CA6">
            <w:pPr>
              <w:spacing w:before="60" w:after="60"/>
              <w:rPr>
                <w:rFonts w:ascii="Arial" w:hAnsi="Arial" w:cs="Arial"/>
                <w:spacing w:val="-4"/>
                <w:sz w:val="24"/>
                <w:szCs w:val="24"/>
                <w:highlight w:val="yellow"/>
                <w:lang w:val="fr-CA"/>
              </w:rPr>
            </w:pPr>
            <w:r w:rsidRP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sym w:font="Wingdings" w:char="F0AD"/>
            </w:r>
            <w:r w:rsid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 xml:space="preserve"> </w:t>
            </w:r>
            <w:r w:rsidR="005663F3" w:rsidRP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 xml:space="preserve">Ces renseignements peuvent demeurer au dossier </w:t>
            </w:r>
            <w:r w:rsidR="00AD6CA6" w:rsidRP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tant que l’état de santé de l’élève ne change pas.</w:t>
            </w:r>
          </w:p>
        </w:tc>
      </w:tr>
    </w:tbl>
    <w:p w14:paraId="1BA5551A" w14:textId="77777777" w:rsidR="00D56907" w:rsidRPr="004C68F4" w:rsidRDefault="00D56907" w:rsidP="009761E8">
      <w:pPr>
        <w:spacing w:after="0" w:line="240" w:lineRule="auto"/>
        <w:rPr>
          <w:sz w:val="10"/>
          <w:szCs w:val="10"/>
          <w:lang w:val="fr-CA"/>
        </w:rPr>
      </w:pPr>
    </w:p>
    <w:tbl>
      <w:tblPr>
        <w:tblStyle w:val="TableGrid"/>
        <w:tblW w:w="108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241"/>
        <w:gridCol w:w="2498"/>
        <w:gridCol w:w="847"/>
        <w:gridCol w:w="257"/>
        <w:gridCol w:w="449"/>
        <w:gridCol w:w="3154"/>
      </w:tblGrid>
      <w:tr w:rsidR="00D56907" w:rsidRPr="00DB51FD" w14:paraId="19B95D7B" w14:textId="77777777" w:rsidTr="00E90891">
        <w:trPr>
          <w:trHeight w:val="432"/>
          <w:jc w:val="center"/>
        </w:trPr>
        <w:tc>
          <w:tcPr>
            <w:tcW w:w="108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0BE907A" w14:textId="77777777" w:rsidR="00D56907" w:rsidRPr="00AD6CA6" w:rsidRDefault="00D56907" w:rsidP="00A53248">
            <w:pPr>
              <w:pStyle w:val="Heading2"/>
            </w:pPr>
            <w:r w:rsidRPr="00AD6CA6">
              <w:t>AUTORI</w:t>
            </w:r>
            <w:r w:rsidR="00AD6CA6">
              <w:t>S</w:t>
            </w:r>
            <w:r w:rsidRPr="00AD6CA6">
              <w:t>ATION</w:t>
            </w:r>
            <w:r w:rsidR="00AD6CA6">
              <w:t xml:space="preserve"> </w:t>
            </w:r>
            <w:r w:rsidR="00824385">
              <w:t>ET</w:t>
            </w:r>
            <w:r w:rsidR="00AD6CA6">
              <w:t xml:space="preserve"> RÉVISION DU </w:t>
            </w:r>
            <w:r w:rsidRPr="00AD6CA6">
              <w:t xml:space="preserve">PLAN </w:t>
            </w:r>
          </w:p>
        </w:tc>
      </w:tr>
      <w:tr w:rsidR="00D56907" w:rsidRPr="00DB51FD" w14:paraId="07644A3F" w14:textId="77777777" w:rsidTr="00E90891">
        <w:trPr>
          <w:jc w:val="center"/>
        </w:trPr>
        <w:tc>
          <w:tcPr>
            <w:tcW w:w="1080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440442" w14:textId="77777777" w:rsidR="00D56907" w:rsidRPr="00AD6CA6" w:rsidRDefault="00C91B70" w:rsidP="00B13B2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PERSONNES À QUI CE PLAN DE SOINS DOIT ÊTRE COMMUNIQUÉ </w:t>
            </w:r>
          </w:p>
        </w:tc>
      </w:tr>
      <w:tr w:rsidR="00D56907" w:rsidRPr="00AD6CA6" w14:paraId="5312B7A3" w14:textId="77777777" w:rsidTr="00E90891">
        <w:trPr>
          <w:trHeight w:val="274"/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  <w:vAlign w:val="center"/>
          </w:tcPr>
          <w:p w14:paraId="2D810684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49E3AF33" w14:textId="77777777" w:rsidR="00D56907" w:rsidRPr="00AD6CA6" w:rsidRDefault="00D56907" w:rsidP="004C343E">
            <w:pPr>
              <w:tabs>
                <w:tab w:val="right" w:leader="underscore" w:pos="338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1.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2" w:type="dxa"/>
            <w:gridSpan w:val="3"/>
            <w:shd w:val="clear" w:color="auto" w:fill="FFFFFF" w:themeFill="background1"/>
            <w:vAlign w:val="center"/>
          </w:tcPr>
          <w:p w14:paraId="3EC508AD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27EAA3D3" w14:textId="77777777" w:rsidR="00D56907" w:rsidRPr="00AD6CA6" w:rsidRDefault="00D56907" w:rsidP="004C343E">
            <w:pPr>
              <w:tabs>
                <w:tab w:val="right" w:leader="underscore" w:pos="338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2.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  <w:vAlign w:val="center"/>
          </w:tcPr>
          <w:p w14:paraId="6F9B9A5C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3F7DAAEA" w14:textId="77777777" w:rsidR="00D56907" w:rsidRPr="00AD6CA6" w:rsidRDefault="00D56907" w:rsidP="004C343E">
            <w:pPr>
              <w:tabs>
                <w:tab w:val="right" w:leader="underscore" w:pos="3387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3.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1037DFFF" w14:textId="77777777" w:rsidTr="00E90891">
        <w:trPr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</w:tcPr>
          <w:p w14:paraId="101BBFE2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602" w:type="dxa"/>
            <w:gridSpan w:val="3"/>
          </w:tcPr>
          <w:p w14:paraId="139D0883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</w:tcPr>
          <w:p w14:paraId="0A5C410A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AD6CA6" w14:paraId="0152D3CA" w14:textId="77777777" w:rsidTr="00E90891">
        <w:trPr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</w:tcPr>
          <w:p w14:paraId="4A98F86D" w14:textId="77777777" w:rsidR="00D56907" w:rsidRPr="00AD6CA6" w:rsidRDefault="00630FAC" w:rsidP="004C343E">
            <w:pPr>
              <w:tabs>
                <w:tab w:val="right" w:leader="underscore" w:pos="338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4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2" w:type="dxa"/>
            <w:gridSpan w:val="3"/>
          </w:tcPr>
          <w:p w14:paraId="697F4FAD" w14:textId="77777777" w:rsidR="00D56907" w:rsidRPr="00AD6CA6" w:rsidRDefault="00630FAC" w:rsidP="004C343E">
            <w:pPr>
              <w:tabs>
                <w:tab w:val="right" w:leader="underscore" w:pos="338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5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</w:tcPr>
          <w:p w14:paraId="54209722" w14:textId="77777777" w:rsidR="00D56907" w:rsidRPr="00AD6CA6" w:rsidRDefault="00630FAC" w:rsidP="004C343E">
            <w:pPr>
              <w:tabs>
                <w:tab w:val="right" w:leader="underscore" w:pos="3387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6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DB51FD" w14:paraId="76183BB9" w14:textId="77777777" w:rsidTr="00E90891">
        <w:trPr>
          <w:trHeight w:val="360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939717" w14:textId="77777777" w:rsidR="00D56907" w:rsidRPr="00AD6CA6" w:rsidRDefault="00C91B70" w:rsidP="003108D5">
            <w:pPr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Autres </w:t>
            </w:r>
            <w:r w:rsidR="003108D5">
              <w:rPr>
                <w:rFonts w:ascii="Arial" w:hAnsi="Arial" w:cs="Arial"/>
                <w:sz w:val="24"/>
                <w:szCs w:val="24"/>
                <w:lang w:val="fr-CA"/>
              </w:rPr>
              <w:t>partenaires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à contacter au sujet de ce plan : </w:t>
            </w:r>
          </w:p>
        </w:tc>
      </w:tr>
      <w:tr w:rsidR="00D56907" w:rsidRPr="00AD6CA6" w14:paraId="701A4889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1AB822DE" w14:textId="77777777" w:rsidR="00D56907" w:rsidRPr="00AD6CA6" w:rsidRDefault="00D56907" w:rsidP="00A55E1B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Program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me avant l’école</w:t>
            </w:r>
          </w:p>
        </w:tc>
        <w:tc>
          <w:tcPr>
            <w:tcW w:w="2739" w:type="dxa"/>
            <w:gridSpan w:val="2"/>
            <w:vAlign w:val="center"/>
          </w:tcPr>
          <w:p w14:paraId="251E5F77" w14:textId="6E345325" w:rsidR="00D56907" w:rsidRPr="00AD6CA6" w:rsidRDefault="00F765FD" w:rsidP="00A55E1B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5"/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Oui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6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n </w:t>
            </w: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19411048" w14:textId="77777777" w:rsidR="00D56907" w:rsidRPr="004C343E" w:rsidRDefault="00C91B70" w:rsidP="004C343E">
            <w:pPr>
              <w:tabs>
                <w:tab w:val="right" w:leader="underscore" w:pos="4491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0A1D7CA6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3B5D9A51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10F5FAA8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479DC1B8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AD6CA6" w14:paraId="38E4BD5D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2843A6C0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Program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me après l’école</w:t>
            </w:r>
          </w:p>
        </w:tc>
        <w:tc>
          <w:tcPr>
            <w:tcW w:w="2739" w:type="dxa"/>
            <w:gridSpan w:val="2"/>
            <w:vAlign w:val="center"/>
          </w:tcPr>
          <w:p w14:paraId="4660E14D" w14:textId="4D2598C7" w:rsidR="00D56907" w:rsidRPr="00AD6CA6" w:rsidRDefault="00F765FD" w:rsidP="00C91B7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7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8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n </w:t>
            </w: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0DB020BD" w14:textId="77777777" w:rsidR="00D56907" w:rsidRPr="004C343E" w:rsidRDefault="00C91B70" w:rsidP="004C343E">
            <w:pPr>
              <w:tabs>
                <w:tab w:val="right" w:leader="underscore" w:pos="44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DB51FD" w14:paraId="7C640F75" w14:textId="77777777" w:rsidTr="00E90891">
        <w:trPr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41764C" w14:textId="77777777" w:rsidR="00D56907" w:rsidRPr="00B13B24" w:rsidRDefault="00A55E1B" w:rsidP="00B13B24">
            <w:pPr>
              <w:tabs>
                <w:tab w:val="right" w:leader="underscore" w:pos="10591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>Conducteur d’autobus scolaire (n</w:t>
            </w:r>
            <w:r w:rsidRPr="00B13B24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 xml:space="preserve"> du trajet)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86089F" w:rsidRPr="00DB51FD" w14:paraId="1D003554" w14:textId="77777777" w:rsidTr="008E231E">
        <w:trPr>
          <w:trHeight w:val="31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B03C24" w14:textId="77777777" w:rsidR="0086089F" w:rsidRPr="00AD6CA6" w:rsidRDefault="0086089F" w:rsidP="00B508CD">
            <w:pPr>
              <w:rPr>
                <w:rFonts w:ascii="Arial" w:hAnsi="Arial" w:cs="Arial"/>
                <w:lang w:val="fr-CA"/>
              </w:rPr>
            </w:pPr>
          </w:p>
        </w:tc>
      </w:tr>
      <w:tr w:rsidR="00D56907" w:rsidRPr="00AD6CA6" w14:paraId="2EF29C5F" w14:textId="77777777" w:rsidTr="00E90891">
        <w:trPr>
          <w:trHeight w:val="27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0AA1EC" w14:textId="77777777" w:rsidR="00D56907" w:rsidRPr="00AD6CA6" w:rsidRDefault="00A55E1B" w:rsidP="00B13B24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Autres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DB51FD" w14:paraId="62112386" w14:textId="77777777" w:rsidTr="00E90891">
        <w:trPr>
          <w:trHeight w:val="1296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65C6D9" w14:textId="77777777" w:rsidR="00E90891" w:rsidRDefault="00A55E1B" w:rsidP="00E90891">
            <w:pPr>
              <w:spacing w:before="18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Ce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plan re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stera en vigueur pour l’année scolaire 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–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sans être modifié. </w:t>
            </w:r>
          </w:p>
          <w:p w14:paraId="578A409B" w14:textId="77777777" w:rsidR="00A55E1B" w:rsidRDefault="00A55E1B" w:rsidP="00E90891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Il sera révisé au plus tard le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_________________________________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</w:p>
          <w:p w14:paraId="6DDD68FA" w14:textId="77777777" w:rsidR="00D56907" w:rsidRPr="00AD6CA6" w:rsidRDefault="00A55E1B" w:rsidP="00824385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Il appartient 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au/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aux parent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d’aviser la direction de l’école s’il est nécessaire de modifier le plan de soins pendant l’année scolaire. </w:t>
            </w:r>
          </w:p>
        </w:tc>
      </w:tr>
      <w:tr w:rsidR="00824385" w:rsidRPr="00AD6CA6" w14:paraId="394B2C4E" w14:textId="77777777" w:rsidTr="00824385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468CAA50" w14:textId="77777777" w:rsidR="00824385" w:rsidRPr="00AD6CA6" w:rsidRDefault="003B1DDD" w:rsidP="008B10EE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Parent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</w:t>
            </w:r>
            <w:r w:rsidR="00824385" w:rsidRPr="00E90891">
              <w:rPr>
                <w:rFonts w:ascii="Arial" w:hAnsi="Arial" w:cs="Arial"/>
                <w:sz w:val="24"/>
                <w:szCs w:val="24"/>
                <w:lang w:val="fr-CA"/>
              </w:rPr>
              <w:t>tuteur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824385" w:rsidRPr="00E90891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F3511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B13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24385"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1D6EA8B7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15544C1F" w14:textId="77777777" w:rsidTr="00E90891">
        <w:trPr>
          <w:trHeight w:val="27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bottom"/>
          </w:tcPr>
          <w:p w14:paraId="13EF6C2E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6315CAE5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right w:val="double" w:sz="4" w:space="0" w:color="auto"/>
            </w:tcBorders>
            <w:vAlign w:val="center"/>
          </w:tcPr>
          <w:p w14:paraId="56159725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24385" w:rsidRPr="00824385" w14:paraId="777C3D0A" w14:textId="77777777" w:rsidTr="00AB24E9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5DF90765" w14:textId="77777777" w:rsidR="00824385" w:rsidRPr="00AD6CA6" w:rsidRDefault="00824385" w:rsidP="00B13B24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Élève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359D8821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07A5AEED" w14:textId="77777777" w:rsidTr="00E90891">
        <w:trPr>
          <w:trHeight w:val="27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743EADC7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239DA2F5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right w:val="double" w:sz="4" w:space="0" w:color="auto"/>
            </w:tcBorders>
            <w:vAlign w:val="center"/>
          </w:tcPr>
          <w:p w14:paraId="718147A0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24385" w:rsidRPr="00824385" w14:paraId="38AE09C4" w14:textId="77777777" w:rsidTr="00AB24E9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7A347FDA" w14:textId="77777777" w:rsidR="00824385" w:rsidRPr="00AD6CA6" w:rsidRDefault="00824385" w:rsidP="00B13B24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Direction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4B19D285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22610007" w14:textId="77777777" w:rsidTr="00E90891">
        <w:trPr>
          <w:trHeight w:val="389"/>
          <w:jc w:val="center"/>
        </w:trPr>
        <w:tc>
          <w:tcPr>
            <w:tcW w:w="3361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07B968B1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double" w:sz="4" w:space="0" w:color="auto"/>
            </w:tcBorders>
          </w:tcPr>
          <w:p w14:paraId="6EF20286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557BFAC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7E4ADE83" w14:textId="77777777" w:rsidR="00B508CD" w:rsidRDefault="00B508CD" w:rsidP="0086089F"/>
    <w:sectPr w:rsidR="00B508CD" w:rsidSect="00F765FD">
      <w:headerReference w:type="default" r:id="rId10"/>
      <w:footerReference w:type="default" r:id="rId11"/>
      <w:headerReference w:type="first" r:id="rId12"/>
      <w:pgSz w:w="12240" w:h="15840"/>
      <w:pgMar w:top="450" w:right="720" w:bottom="720" w:left="720" w:header="448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79C1" w14:textId="77777777" w:rsidR="000B5FAD" w:rsidRDefault="000B5FAD" w:rsidP="00D56907">
      <w:pPr>
        <w:spacing w:after="0" w:line="240" w:lineRule="auto"/>
      </w:pPr>
      <w:r>
        <w:separator/>
      </w:r>
    </w:p>
    <w:p w14:paraId="61A4E3B6" w14:textId="77777777" w:rsidR="000B5FAD" w:rsidRDefault="000B5FAD"/>
  </w:endnote>
  <w:endnote w:type="continuationSeparator" w:id="0">
    <w:p w14:paraId="33E15ED8" w14:textId="77777777" w:rsidR="000B5FAD" w:rsidRDefault="000B5FAD" w:rsidP="00D56907">
      <w:pPr>
        <w:spacing w:after="0" w:line="240" w:lineRule="auto"/>
      </w:pPr>
      <w:r>
        <w:continuationSeparator/>
      </w:r>
    </w:p>
    <w:p w14:paraId="68005A8F" w14:textId="77777777" w:rsidR="000B5FAD" w:rsidRDefault="000B5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804592"/>
      <w:docPartObj>
        <w:docPartGallery w:val="Page Numbers (Bottom of Page)"/>
        <w:docPartUnique/>
      </w:docPartObj>
    </w:sdtPr>
    <w:sdtContent>
      <w:sdt>
        <w:sdtPr>
          <w:id w:val="361096048"/>
          <w:docPartObj>
            <w:docPartGallery w:val="Page Numbers (Top of Page)"/>
            <w:docPartUnique/>
          </w:docPartObj>
        </w:sdtPr>
        <w:sdtContent>
          <w:p w14:paraId="18875DFC" w14:textId="77EA1CE9" w:rsidR="005F3248" w:rsidRDefault="005663F3" w:rsidP="00A53248">
            <w:pPr>
              <w:pStyle w:val="Footer"/>
              <w:jc w:val="center"/>
            </w:pPr>
            <w:r w:rsidRPr="00456B1D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9867AB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6B1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9867AB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E31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="009867AB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56B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456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7AB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6B1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9867AB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E31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9867AB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8C2D" w14:textId="77777777" w:rsidR="000B5FAD" w:rsidRDefault="000B5FAD" w:rsidP="00D56907">
      <w:pPr>
        <w:spacing w:after="0" w:line="240" w:lineRule="auto"/>
      </w:pPr>
      <w:r>
        <w:separator/>
      </w:r>
    </w:p>
    <w:p w14:paraId="420A7589" w14:textId="77777777" w:rsidR="000B5FAD" w:rsidRDefault="000B5FAD"/>
  </w:footnote>
  <w:footnote w:type="continuationSeparator" w:id="0">
    <w:p w14:paraId="4894A898" w14:textId="77777777" w:rsidR="000B5FAD" w:rsidRDefault="000B5FAD" w:rsidP="00D56907">
      <w:pPr>
        <w:spacing w:after="0" w:line="240" w:lineRule="auto"/>
      </w:pPr>
      <w:r>
        <w:continuationSeparator/>
      </w:r>
    </w:p>
    <w:p w14:paraId="0A14A431" w14:textId="77777777" w:rsidR="000B5FAD" w:rsidRDefault="000B5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BEC5" w14:textId="74D9ABCC" w:rsidR="00F765FD" w:rsidRDefault="00F765FD" w:rsidP="00F765FD">
    <w:pPr>
      <w:pStyle w:val="Header"/>
      <w:tabs>
        <w:tab w:val="clear" w:pos="4680"/>
        <w:tab w:val="clear" w:pos="9360"/>
        <w:tab w:val="left" w:pos="5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A1EC" w14:textId="77777777" w:rsidR="00F765FD" w:rsidRDefault="00F765FD">
    <w:pPr>
      <w:pStyle w:val="Header"/>
    </w:pPr>
  </w:p>
  <w:p w14:paraId="49997927" w14:textId="77777777" w:rsidR="00F765FD" w:rsidRDefault="00F765FD">
    <w:pPr>
      <w:pStyle w:val="Header"/>
    </w:pPr>
  </w:p>
  <w:p w14:paraId="1660A62B" w14:textId="77777777" w:rsidR="00F765FD" w:rsidRDefault="00F76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486E"/>
    <w:multiLevelType w:val="hybridMultilevel"/>
    <w:tmpl w:val="363E5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2167A"/>
    <w:multiLevelType w:val="hybridMultilevel"/>
    <w:tmpl w:val="DC4861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311522">
    <w:abstractNumId w:val="0"/>
  </w:num>
  <w:num w:numId="2" w16cid:durableId="66200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07"/>
    <w:rsid w:val="00047D8D"/>
    <w:rsid w:val="00065179"/>
    <w:rsid w:val="00081160"/>
    <w:rsid w:val="000A7E78"/>
    <w:rsid w:val="000B5FAD"/>
    <w:rsid w:val="000C0DE3"/>
    <w:rsid w:val="000D5D00"/>
    <w:rsid w:val="001002F0"/>
    <w:rsid w:val="001370C9"/>
    <w:rsid w:val="00142C0C"/>
    <w:rsid w:val="00156646"/>
    <w:rsid w:val="00181198"/>
    <w:rsid w:val="00190A5C"/>
    <w:rsid w:val="001B1D17"/>
    <w:rsid w:val="001D4561"/>
    <w:rsid w:val="001D694B"/>
    <w:rsid w:val="002303B4"/>
    <w:rsid w:val="00236F55"/>
    <w:rsid w:val="00275242"/>
    <w:rsid w:val="00284E26"/>
    <w:rsid w:val="002C2B03"/>
    <w:rsid w:val="00303212"/>
    <w:rsid w:val="003108D5"/>
    <w:rsid w:val="003301DF"/>
    <w:rsid w:val="00346D69"/>
    <w:rsid w:val="003B1111"/>
    <w:rsid w:val="003B1528"/>
    <w:rsid w:val="003B1DDD"/>
    <w:rsid w:val="003B32A8"/>
    <w:rsid w:val="003C5AEF"/>
    <w:rsid w:val="003C7DE8"/>
    <w:rsid w:val="003D79F7"/>
    <w:rsid w:val="003E44A3"/>
    <w:rsid w:val="00405319"/>
    <w:rsid w:val="00405369"/>
    <w:rsid w:val="00425D01"/>
    <w:rsid w:val="004327AD"/>
    <w:rsid w:val="0043572E"/>
    <w:rsid w:val="00446FEF"/>
    <w:rsid w:val="004C343E"/>
    <w:rsid w:val="004C68F4"/>
    <w:rsid w:val="004D5813"/>
    <w:rsid w:val="004E315A"/>
    <w:rsid w:val="005046CA"/>
    <w:rsid w:val="005663F3"/>
    <w:rsid w:val="00567119"/>
    <w:rsid w:val="005A2DF0"/>
    <w:rsid w:val="005D720B"/>
    <w:rsid w:val="005E6255"/>
    <w:rsid w:val="005F3248"/>
    <w:rsid w:val="00630FAC"/>
    <w:rsid w:val="006318FB"/>
    <w:rsid w:val="006356CC"/>
    <w:rsid w:val="0063741B"/>
    <w:rsid w:val="00660577"/>
    <w:rsid w:val="00681EB4"/>
    <w:rsid w:val="00696C5B"/>
    <w:rsid w:val="007018DB"/>
    <w:rsid w:val="00725BF0"/>
    <w:rsid w:val="00761EF6"/>
    <w:rsid w:val="0078397B"/>
    <w:rsid w:val="00785224"/>
    <w:rsid w:val="007B26F6"/>
    <w:rsid w:val="007B7871"/>
    <w:rsid w:val="007E13C3"/>
    <w:rsid w:val="007F12E4"/>
    <w:rsid w:val="008111EE"/>
    <w:rsid w:val="00824385"/>
    <w:rsid w:val="0086089F"/>
    <w:rsid w:val="0086126F"/>
    <w:rsid w:val="008B10EE"/>
    <w:rsid w:val="008C773D"/>
    <w:rsid w:val="008D2922"/>
    <w:rsid w:val="008E0A23"/>
    <w:rsid w:val="00900BD5"/>
    <w:rsid w:val="009761E8"/>
    <w:rsid w:val="009867AB"/>
    <w:rsid w:val="009D7C43"/>
    <w:rsid w:val="009E6243"/>
    <w:rsid w:val="00A174EF"/>
    <w:rsid w:val="00A3072B"/>
    <w:rsid w:val="00A3301A"/>
    <w:rsid w:val="00A53248"/>
    <w:rsid w:val="00A55E1B"/>
    <w:rsid w:val="00A57B53"/>
    <w:rsid w:val="00A81FE7"/>
    <w:rsid w:val="00A94669"/>
    <w:rsid w:val="00AA3E99"/>
    <w:rsid w:val="00AD40E4"/>
    <w:rsid w:val="00AD49A3"/>
    <w:rsid w:val="00AD6CA6"/>
    <w:rsid w:val="00AE1EE8"/>
    <w:rsid w:val="00AE2E88"/>
    <w:rsid w:val="00B13B24"/>
    <w:rsid w:val="00B508CD"/>
    <w:rsid w:val="00B675BC"/>
    <w:rsid w:val="00B71233"/>
    <w:rsid w:val="00B82826"/>
    <w:rsid w:val="00B95EFE"/>
    <w:rsid w:val="00BA797D"/>
    <w:rsid w:val="00BC6F6A"/>
    <w:rsid w:val="00C37408"/>
    <w:rsid w:val="00C9016C"/>
    <w:rsid w:val="00C91B70"/>
    <w:rsid w:val="00CC4110"/>
    <w:rsid w:val="00CF0F8E"/>
    <w:rsid w:val="00CF3511"/>
    <w:rsid w:val="00D56907"/>
    <w:rsid w:val="00D866D3"/>
    <w:rsid w:val="00D928C1"/>
    <w:rsid w:val="00D93ABE"/>
    <w:rsid w:val="00DB51FD"/>
    <w:rsid w:val="00DC08FE"/>
    <w:rsid w:val="00DC1347"/>
    <w:rsid w:val="00DE454F"/>
    <w:rsid w:val="00E24208"/>
    <w:rsid w:val="00E336D6"/>
    <w:rsid w:val="00E579A1"/>
    <w:rsid w:val="00E615F2"/>
    <w:rsid w:val="00E63E2D"/>
    <w:rsid w:val="00E90891"/>
    <w:rsid w:val="00EA284C"/>
    <w:rsid w:val="00F45842"/>
    <w:rsid w:val="00F512CF"/>
    <w:rsid w:val="00F765FD"/>
    <w:rsid w:val="00F84A1F"/>
    <w:rsid w:val="00F96CB4"/>
    <w:rsid w:val="00FE7FC9"/>
    <w:rsid w:val="00FF10EA"/>
    <w:rsid w:val="00FF159B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8AFF"/>
  <w15:docId w15:val="{AEBC513F-D7C8-48BC-9882-531B4EF8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07"/>
  </w:style>
  <w:style w:type="paragraph" w:styleId="Heading1">
    <w:name w:val="heading 1"/>
    <w:basedOn w:val="Normal"/>
    <w:next w:val="Normal"/>
    <w:link w:val="Heading1Char"/>
    <w:uiPriority w:val="9"/>
    <w:qFormat/>
    <w:rsid w:val="00A53248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248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6CA"/>
    <w:pPr>
      <w:spacing w:before="60" w:after="0" w:line="240" w:lineRule="auto"/>
      <w:jc w:val="center"/>
      <w:outlineLvl w:val="2"/>
    </w:pPr>
    <w:rPr>
      <w:rFonts w:ascii="Arial" w:hAnsi="Arial" w:cs="Arial"/>
      <w:b/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6CA"/>
    <w:pPr>
      <w:spacing w:after="0" w:line="240" w:lineRule="auto"/>
      <w:jc w:val="center"/>
      <w:outlineLvl w:val="3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5046CA"/>
    <w:rPr>
      <w:rFonts w:ascii="Arial" w:hAnsi="Arial" w:cs="Arial"/>
      <w:b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5046CA"/>
    <w:rPr>
      <w:rFonts w:ascii="Arial" w:hAnsi="Arial"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D5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07"/>
  </w:style>
  <w:style w:type="paragraph" w:styleId="Footer">
    <w:name w:val="footer"/>
    <w:basedOn w:val="Normal"/>
    <w:link w:val="FooterChar"/>
    <w:uiPriority w:val="99"/>
    <w:unhideWhenUsed/>
    <w:rsid w:val="00D5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07"/>
  </w:style>
  <w:style w:type="table" w:styleId="TableGrid">
    <w:name w:val="Table Grid"/>
    <w:basedOn w:val="TableNormal"/>
    <w:uiPriority w:val="39"/>
    <w:rsid w:val="00D5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9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1E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A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3248"/>
    <w:rPr>
      <w:rFonts w:ascii="Arial" w:hAnsi="Arial" w:cs="Arial"/>
      <w:b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A53248"/>
    <w:rPr>
      <w:rFonts w:ascii="Arial" w:hAnsi="Arial" w:cs="Arial"/>
      <w:b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133E76A63F841B517DA50ECD9852A" ma:contentTypeVersion="5" ma:contentTypeDescription="Create a new document." ma:contentTypeScope="" ma:versionID="06abe6f789db808cea4c15fab18d0af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5043646371492ee78f235b1cf5982e23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StartDate xmlns="http://schemas.microsoft.com/sharepoint/v3" xsi:nil="true"/>
    <VariationsItemGroupID xmlns="http://schemas.microsoft.com/sharepoint/v3" xsi:nil="true"/>
    <PublishingExpirationDate xmlns="http://schemas.microsoft.com/sharepoint/v3" xsi:nil="true"/>
    <TaxCatchAll xmlns="b44384e2-0fab-4c39-ade7-d47aa69c6c23"/>
    <TaxKeywordTaxHTField xmlns="b44384e2-0fab-4c39-ade7-d47aa69c6c2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2238D3D-517B-4D3F-A5A6-5699828D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8F8BB-5309-4EFE-A0F2-3531C9CA5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B91C8-89B6-4BA6-A008-DB614971B5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RCDSB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Hewitt</dc:creator>
  <cp:lastModifiedBy>Wes MacVicar</cp:lastModifiedBy>
  <cp:revision>3</cp:revision>
  <cp:lastPrinted>2025-01-03T14:41:00Z</cp:lastPrinted>
  <dcterms:created xsi:type="dcterms:W3CDTF">2025-01-03T14:41:00Z</dcterms:created>
  <dcterms:modified xsi:type="dcterms:W3CDTF">2025-01-03T14:41:00Z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0x010100154133E76A63F841B517DA50ECD9852A</vt:lpwstr>
  </property>
</Properties>
</file>