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78DF" w14:textId="3912373F" w:rsidR="000847C4" w:rsidRPr="00AD19D7" w:rsidRDefault="00020C14" w:rsidP="00195ABB">
      <w:pPr>
        <w:jc w:val="center"/>
        <w:rPr>
          <w:rStyle w:val="fontstyle01"/>
          <w:rFonts w:ascii="Arial" w:hAnsi="Arial" w:cs="Arial"/>
          <w:b/>
          <w:bCs/>
          <w:color w:val="5B9BD5" w:themeColor="accent1"/>
          <w:sz w:val="36"/>
          <w:szCs w:val="36"/>
        </w:rPr>
      </w:pPr>
      <w:r w:rsidRPr="00AD19D7">
        <w:rPr>
          <w:rStyle w:val="fontstyle01"/>
          <w:rFonts w:ascii="Arial" w:hAnsi="Arial" w:cs="Arial"/>
          <w:b/>
          <w:bCs/>
          <w:color w:val="5B9BD5" w:themeColor="accent1"/>
          <w:sz w:val="36"/>
          <w:szCs w:val="36"/>
        </w:rPr>
        <w:t>COMMUNICATING RISK: LEADERSHIP GUIDELINES</w:t>
      </w:r>
    </w:p>
    <w:p w14:paraId="51712EB4" w14:textId="77777777" w:rsidR="000847C4" w:rsidRDefault="000847C4" w:rsidP="00191850">
      <w:pPr>
        <w:rPr>
          <w:rStyle w:val="fontstyle01"/>
        </w:rPr>
      </w:pPr>
    </w:p>
    <w:p w14:paraId="767C5B0A" w14:textId="1B0CB464" w:rsidR="00191850" w:rsidRPr="005A06F8" w:rsidRDefault="00191850" w:rsidP="005A06F8">
      <w:pPr>
        <w:spacing w:line="276" w:lineRule="auto"/>
        <w:rPr>
          <w:rStyle w:val="fontstyle01"/>
          <w:rFonts w:ascii="Arial" w:hAnsi="Arial" w:cs="Arial"/>
        </w:rPr>
      </w:pPr>
      <w:r w:rsidRPr="005A06F8">
        <w:rPr>
          <w:rStyle w:val="fontstyle01"/>
          <w:rFonts w:ascii="Arial" w:hAnsi="Arial" w:cs="Arial"/>
        </w:rPr>
        <w:t>Practical Guidance prior to communicating risk information with school board stakeholders:</w:t>
      </w:r>
    </w:p>
    <w:p w14:paraId="424FD1E3" w14:textId="77777777" w:rsidR="00195ABB" w:rsidRPr="005A06F8" w:rsidRDefault="00195ABB" w:rsidP="005A06F8">
      <w:pPr>
        <w:spacing w:line="276" w:lineRule="auto"/>
        <w:rPr>
          <w:rStyle w:val="fontstyle01"/>
          <w:rFonts w:ascii="Arial" w:hAnsi="Arial" w:cs="Arial"/>
        </w:rPr>
      </w:pPr>
    </w:p>
    <w:p w14:paraId="51686D1A" w14:textId="4031CAB1" w:rsidR="00191850" w:rsidRDefault="00191850" w:rsidP="005A06F8">
      <w:pPr>
        <w:pStyle w:val="ListParagraph"/>
        <w:numPr>
          <w:ilvl w:val="0"/>
          <w:numId w:val="2"/>
        </w:numPr>
        <w:spacing w:before="240" w:line="276" w:lineRule="auto"/>
        <w:rPr>
          <w:rStyle w:val="fontstyle01"/>
          <w:rFonts w:ascii="Arial" w:hAnsi="Arial" w:cs="Arial"/>
        </w:rPr>
      </w:pPr>
      <w:r w:rsidRPr="005A06F8">
        <w:rPr>
          <w:rStyle w:val="fontstyle01"/>
          <w:rFonts w:ascii="Arial" w:hAnsi="Arial" w:cs="Arial"/>
        </w:rPr>
        <w:t>Understand who stakeholders are, what level of detail is appropriate for the specific audience (</w:t>
      </w:r>
      <w:proofErr w:type="spellStart"/>
      <w:r w:rsidRPr="005A06F8">
        <w:rPr>
          <w:rStyle w:val="fontstyle01"/>
          <w:rFonts w:ascii="Arial" w:hAnsi="Arial" w:cs="Arial"/>
        </w:rPr>
        <w:t>eg</w:t>
      </w:r>
      <w:proofErr w:type="spellEnd"/>
      <w:r w:rsidRPr="005A06F8">
        <w:rPr>
          <w:rStyle w:val="fontstyle01"/>
          <w:rFonts w:ascii="Arial" w:hAnsi="Arial" w:cs="Arial"/>
        </w:rPr>
        <w:t xml:space="preserve"> business level,</w:t>
      </w:r>
      <w:r w:rsidR="00382862" w:rsidRPr="005A06F8">
        <w:rPr>
          <w:rStyle w:val="fontstyle01"/>
          <w:rFonts w:ascii="Arial" w:hAnsi="Arial" w:cs="Arial"/>
        </w:rPr>
        <w:t xml:space="preserve"> </w:t>
      </w:r>
      <w:r w:rsidRPr="005A06F8">
        <w:rPr>
          <w:rStyle w:val="fontstyle01"/>
          <w:rFonts w:ascii="Arial" w:hAnsi="Arial" w:cs="Arial"/>
        </w:rPr>
        <w:t>governance function, etc.)</w:t>
      </w:r>
    </w:p>
    <w:p w14:paraId="5139CE47" w14:textId="77777777" w:rsidR="005A06F8" w:rsidRPr="005A06F8" w:rsidRDefault="005A06F8" w:rsidP="005A06F8">
      <w:pPr>
        <w:pStyle w:val="ListParagraph"/>
        <w:spacing w:before="240" w:line="276" w:lineRule="auto"/>
        <w:rPr>
          <w:rStyle w:val="fontstyle01"/>
          <w:rFonts w:ascii="Arial" w:hAnsi="Arial" w:cs="Arial"/>
        </w:rPr>
      </w:pPr>
    </w:p>
    <w:p w14:paraId="0C2798F4" w14:textId="3E42F656" w:rsidR="005A06F8" w:rsidRPr="005A06F8" w:rsidRDefault="00191850" w:rsidP="005A06F8">
      <w:pPr>
        <w:pStyle w:val="ListParagraph"/>
        <w:numPr>
          <w:ilvl w:val="0"/>
          <w:numId w:val="2"/>
        </w:numPr>
        <w:spacing w:before="240" w:line="276" w:lineRule="auto"/>
        <w:rPr>
          <w:rStyle w:val="fontstyle01"/>
          <w:rFonts w:ascii="Arial" w:hAnsi="Arial" w:cs="Arial"/>
        </w:rPr>
      </w:pPr>
      <w:r w:rsidRPr="005A06F8">
        <w:rPr>
          <w:rStyle w:val="fontstyle01"/>
          <w:rFonts w:ascii="Arial" w:hAnsi="Arial" w:cs="Arial"/>
        </w:rPr>
        <w:t>Check in with the decision owner and develop a risk assessment for the specific decision: summarize the nature of risk and decision to be made and especially, the relationship of that decision to the Board’s strategic pla</w:t>
      </w:r>
      <w:r w:rsidR="005A06F8">
        <w:rPr>
          <w:rStyle w:val="fontstyle01"/>
          <w:rFonts w:ascii="Arial" w:hAnsi="Arial" w:cs="Arial"/>
        </w:rPr>
        <w:t>n</w:t>
      </w:r>
    </w:p>
    <w:p w14:paraId="3997B5D6" w14:textId="77777777" w:rsidR="005A06F8" w:rsidRPr="005A06F8" w:rsidRDefault="005A06F8" w:rsidP="005A06F8">
      <w:pPr>
        <w:pStyle w:val="ListParagraph"/>
        <w:spacing w:before="240" w:line="276" w:lineRule="auto"/>
        <w:rPr>
          <w:rStyle w:val="fontstyle01"/>
          <w:rFonts w:ascii="Arial" w:hAnsi="Arial" w:cs="Arial"/>
        </w:rPr>
      </w:pPr>
    </w:p>
    <w:p w14:paraId="4353FCC2" w14:textId="4CBCAC63" w:rsidR="005A06F8" w:rsidRPr="005A06F8" w:rsidRDefault="00191850" w:rsidP="005A06F8">
      <w:pPr>
        <w:pStyle w:val="ListParagraph"/>
        <w:numPr>
          <w:ilvl w:val="0"/>
          <w:numId w:val="2"/>
        </w:numPr>
        <w:spacing w:before="240" w:line="276" w:lineRule="auto"/>
        <w:rPr>
          <w:rStyle w:val="fontstyle01"/>
          <w:rFonts w:ascii="Arial" w:hAnsi="Arial" w:cs="Arial"/>
        </w:rPr>
      </w:pPr>
      <w:r w:rsidRPr="005A06F8">
        <w:rPr>
          <w:rStyle w:val="fontstyle01"/>
          <w:rFonts w:ascii="Arial" w:hAnsi="Arial" w:cs="Arial"/>
        </w:rPr>
        <w:t>Refer to the</w:t>
      </w:r>
      <w:r w:rsidR="00E85BF1" w:rsidRPr="005A06F8">
        <w:rPr>
          <w:rStyle w:val="fontstyle01"/>
          <w:rFonts w:ascii="Arial" w:hAnsi="Arial" w:cs="Arial"/>
        </w:rPr>
        <w:t xml:space="preserve"> District/Board</w:t>
      </w:r>
      <w:r w:rsidRPr="005A06F8">
        <w:rPr>
          <w:rStyle w:val="fontstyle01"/>
          <w:rFonts w:ascii="Arial" w:hAnsi="Arial" w:cs="Arial"/>
        </w:rPr>
        <w:t xml:space="preserve"> Risk Management Policy and the attitude for risk taking within that policy</w:t>
      </w:r>
    </w:p>
    <w:p w14:paraId="0210387E" w14:textId="77777777" w:rsidR="005A06F8" w:rsidRPr="005A06F8" w:rsidRDefault="005A06F8" w:rsidP="005A06F8">
      <w:pPr>
        <w:pStyle w:val="ListParagraph"/>
        <w:spacing w:before="240" w:line="276" w:lineRule="auto"/>
        <w:rPr>
          <w:rStyle w:val="fontstyle01"/>
          <w:rFonts w:ascii="Arial" w:hAnsi="Arial" w:cs="Arial"/>
        </w:rPr>
      </w:pPr>
    </w:p>
    <w:p w14:paraId="57C970D7" w14:textId="2AB5B99F" w:rsidR="00191850" w:rsidRDefault="00191850" w:rsidP="005A06F8">
      <w:pPr>
        <w:pStyle w:val="ListParagraph"/>
        <w:numPr>
          <w:ilvl w:val="0"/>
          <w:numId w:val="2"/>
        </w:numPr>
        <w:spacing w:before="240" w:line="276" w:lineRule="auto"/>
        <w:rPr>
          <w:rStyle w:val="fontstyle01"/>
          <w:rFonts w:ascii="Arial" w:hAnsi="Arial" w:cs="Arial"/>
        </w:rPr>
      </w:pPr>
      <w:r w:rsidRPr="005A06F8">
        <w:rPr>
          <w:rStyle w:val="fontstyle01"/>
          <w:rFonts w:ascii="Arial" w:hAnsi="Arial" w:cs="Arial"/>
        </w:rPr>
        <w:t xml:space="preserve">When communicating the results of any risk assessment to any </w:t>
      </w:r>
      <w:r w:rsidR="00132F7E" w:rsidRPr="005A06F8">
        <w:rPr>
          <w:rStyle w:val="fontstyle01"/>
          <w:rFonts w:ascii="Arial" w:hAnsi="Arial" w:cs="Arial"/>
        </w:rPr>
        <w:t>District/</w:t>
      </w:r>
      <w:r w:rsidRPr="005A06F8">
        <w:rPr>
          <w:rStyle w:val="fontstyle01"/>
          <w:rFonts w:ascii="Arial" w:hAnsi="Arial" w:cs="Arial"/>
        </w:rPr>
        <w:t>Board stakeholder, situate the overall</w:t>
      </w:r>
      <w:r w:rsidR="00390E25" w:rsidRPr="005A06F8">
        <w:rPr>
          <w:rStyle w:val="fontstyle01"/>
          <w:rFonts w:ascii="Arial" w:hAnsi="Arial" w:cs="Arial"/>
        </w:rPr>
        <w:t xml:space="preserve"> </w:t>
      </w:r>
      <w:r w:rsidRPr="005A06F8">
        <w:rPr>
          <w:rStyle w:val="fontstyle01"/>
          <w:rFonts w:ascii="Arial" w:hAnsi="Arial" w:cs="Arial"/>
        </w:rPr>
        <w:t>profile of risk for this decision within the Board’s attitude for risk taking and the Board’s Strategy</w:t>
      </w:r>
    </w:p>
    <w:p w14:paraId="189EDCE9" w14:textId="77777777" w:rsidR="005A06F8" w:rsidRPr="005A06F8" w:rsidRDefault="005A06F8" w:rsidP="005A06F8">
      <w:pPr>
        <w:pStyle w:val="ListParagraph"/>
        <w:spacing w:before="240" w:line="276" w:lineRule="auto"/>
        <w:rPr>
          <w:rStyle w:val="fontstyle01"/>
          <w:rFonts w:ascii="Arial" w:hAnsi="Arial" w:cs="Arial"/>
        </w:rPr>
      </w:pPr>
    </w:p>
    <w:p w14:paraId="70BD60B2" w14:textId="57CAA9CC" w:rsidR="005A06F8" w:rsidRDefault="00191850" w:rsidP="005A06F8">
      <w:pPr>
        <w:pStyle w:val="ListParagraph"/>
        <w:numPr>
          <w:ilvl w:val="0"/>
          <w:numId w:val="2"/>
        </w:numPr>
        <w:spacing w:before="240" w:line="276" w:lineRule="auto"/>
        <w:rPr>
          <w:rStyle w:val="fontstyle01"/>
          <w:rFonts w:ascii="Arial" w:hAnsi="Arial" w:cs="Arial"/>
        </w:rPr>
      </w:pPr>
      <w:r w:rsidRPr="005A06F8">
        <w:rPr>
          <w:rStyle w:val="fontstyle01"/>
          <w:rFonts w:ascii="Arial" w:hAnsi="Arial" w:cs="Arial"/>
        </w:rPr>
        <w:t>Consider describing the additional actions need to be taken for certain risks/overall risks to bring the decision within the risk taking attitude (</w:t>
      </w:r>
      <w:proofErr w:type="spellStart"/>
      <w:r w:rsidRPr="005A06F8">
        <w:rPr>
          <w:rStyle w:val="fontstyle01"/>
          <w:rFonts w:ascii="Arial" w:hAnsi="Arial" w:cs="Arial"/>
        </w:rPr>
        <w:t>e.g</w:t>
      </w:r>
      <w:proofErr w:type="spellEnd"/>
      <w:r w:rsidRPr="005A06F8">
        <w:rPr>
          <w:rStyle w:val="fontstyle01"/>
          <w:rFonts w:ascii="Arial" w:hAnsi="Arial" w:cs="Arial"/>
        </w:rPr>
        <w:t xml:space="preserve"> Organizational, financial, environmental impacts, etc.)</w:t>
      </w:r>
    </w:p>
    <w:p w14:paraId="14E0C962" w14:textId="77777777" w:rsidR="005A06F8" w:rsidRPr="005A06F8" w:rsidRDefault="005A06F8" w:rsidP="005A06F8">
      <w:pPr>
        <w:pStyle w:val="ListParagraph"/>
        <w:spacing w:before="240" w:line="276" w:lineRule="auto"/>
        <w:rPr>
          <w:rStyle w:val="fontstyle01"/>
          <w:rFonts w:ascii="Arial" w:hAnsi="Arial" w:cs="Arial"/>
        </w:rPr>
      </w:pPr>
    </w:p>
    <w:p w14:paraId="1ED343E6" w14:textId="08D602AD" w:rsidR="005A06F8" w:rsidRPr="005A06F8" w:rsidRDefault="00191850" w:rsidP="005A06F8">
      <w:pPr>
        <w:pStyle w:val="ListParagraph"/>
        <w:numPr>
          <w:ilvl w:val="0"/>
          <w:numId w:val="2"/>
        </w:numPr>
        <w:spacing w:before="240" w:line="276" w:lineRule="auto"/>
        <w:rPr>
          <w:rStyle w:val="fontstyle01"/>
          <w:rFonts w:ascii="Arial" w:hAnsi="Arial" w:cs="Arial"/>
        </w:rPr>
      </w:pPr>
      <w:r w:rsidRPr="005A06F8">
        <w:rPr>
          <w:rStyle w:val="fontstyle01"/>
          <w:rFonts w:ascii="Arial" w:hAnsi="Arial" w:cs="Arial"/>
        </w:rPr>
        <w:t xml:space="preserve">Consider communication implications of collective agreements or legal requirements </w:t>
      </w:r>
    </w:p>
    <w:p w14:paraId="48311A85" w14:textId="77777777" w:rsidR="005A06F8" w:rsidRPr="005A06F8" w:rsidRDefault="005A06F8" w:rsidP="005A06F8">
      <w:pPr>
        <w:pStyle w:val="ListParagraph"/>
        <w:spacing w:before="240" w:line="276" w:lineRule="auto"/>
        <w:rPr>
          <w:rStyle w:val="fontstyle01"/>
          <w:rFonts w:ascii="Arial" w:hAnsi="Arial" w:cs="Arial"/>
        </w:rPr>
      </w:pPr>
    </w:p>
    <w:p w14:paraId="6B3A2A69" w14:textId="77777777" w:rsidR="00204A33" w:rsidRPr="005A06F8" w:rsidRDefault="00191850" w:rsidP="005A06F8">
      <w:pPr>
        <w:pStyle w:val="ListParagraph"/>
        <w:numPr>
          <w:ilvl w:val="0"/>
          <w:numId w:val="2"/>
        </w:numPr>
        <w:spacing w:before="240" w:line="276" w:lineRule="auto"/>
        <w:rPr>
          <w:rStyle w:val="fontstyle01"/>
          <w:rFonts w:ascii="Arial" w:hAnsi="Arial" w:cs="Arial"/>
        </w:rPr>
      </w:pPr>
      <w:r w:rsidRPr="005A06F8">
        <w:rPr>
          <w:rStyle w:val="fontstyle01"/>
          <w:rFonts w:ascii="Arial" w:hAnsi="Arial" w:cs="Arial"/>
        </w:rPr>
        <w:t>Anticipate public reaction ( invite stakeholder feedback)</w:t>
      </w:r>
    </w:p>
    <w:p w14:paraId="60E93B82" w14:textId="77777777" w:rsidR="00204A33" w:rsidRPr="005A06F8" w:rsidRDefault="00204A33" w:rsidP="005A06F8">
      <w:pPr>
        <w:pStyle w:val="ListParagraph"/>
        <w:spacing w:line="276" w:lineRule="auto"/>
        <w:rPr>
          <w:rStyle w:val="fontstyle01"/>
          <w:rFonts w:ascii="Arial" w:hAnsi="Arial" w:cs="Arial"/>
        </w:rPr>
      </w:pPr>
    </w:p>
    <w:p w14:paraId="4B27DEEA" w14:textId="77777777" w:rsidR="00204A33" w:rsidRPr="005A06F8" w:rsidRDefault="00204A33" w:rsidP="005A06F8">
      <w:pPr>
        <w:pStyle w:val="ListParagraph"/>
        <w:spacing w:line="276" w:lineRule="auto"/>
        <w:rPr>
          <w:rStyle w:val="fontstyle01"/>
          <w:rFonts w:ascii="Arial" w:hAnsi="Arial" w:cs="Arial"/>
        </w:rPr>
      </w:pPr>
    </w:p>
    <w:p w14:paraId="673B26F0" w14:textId="2AD675AE" w:rsidR="00256B65" w:rsidRPr="005A06F8" w:rsidRDefault="001A6AC0" w:rsidP="005A06F8">
      <w:pPr>
        <w:spacing w:line="276" w:lineRule="auto"/>
        <w:rPr>
          <w:rStyle w:val="fontstyle01"/>
          <w:rFonts w:ascii="Arial" w:hAnsi="Arial" w:cs="Arial"/>
        </w:rPr>
      </w:pPr>
      <w:r w:rsidRPr="005A06F8">
        <w:rPr>
          <w:rStyle w:val="fontstyle01"/>
          <w:rFonts w:ascii="Arial" w:hAnsi="Arial" w:cs="Arial"/>
        </w:rPr>
        <w:t xml:space="preserve">SRM </w:t>
      </w:r>
      <w:r w:rsidR="00256B65" w:rsidRPr="005A06F8">
        <w:rPr>
          <w:rStyle w:val="fontstyle01"/>
          <w:rFonts w:ascii="Arial" w:hAnsi="Arial" w:cs="Arial"/>
        </w:rPr>
        <w:t>Advisory Committee Meeting Agenda 20 June 2023</w:t>
      </w:r>
    </w:p>
    <w:p w14:paraId="3E6C3B13" w14:textId="1F34D522" w:rsidR="00256B65" w:rsidRPr="001A6AC0" w:rsidRDefault="00256B65" w:rsidP="00256B65">
      <w:pPr>
        <w:rPr>
          <w:rFonts w:ascii="ArialMT" w:hAnsi="ArialMT"/>
          <w:color w:val="222222"/>
        </w:rPr>
      </w:pPr>
      <w:r>
        <w:rPr>
          <w:rStyle w:val="fontstyle01"/>
        </w:rPr>
        <w:t xml:space="preserve"> </w:t>
      </w:r>
    </w:p>
    <w:p w14:paraId="3561D5B8" w14:textId="038CBB27" w:rsidR="007D5728" w:rsidRDefault="007D5728"/>
    <w:sectPr w:rsidR="007D5728" w:rsidSect="001A6AC0">
      <w:footerReference w:type="default" r:id="rId7"/>
      <w:pgSz w:w="12240" w:h="15840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4102" w14:textId="77777777" w:rsidR="004055AB" w:rsidRDefault="004055AB" w:rsidP="001A6AC0">
      <w:pPr>
        <w:spacing w:after="0" w:line="240" w:lineRule="auto"/>
      </w:pPr>
      <w:r>
        <w:separator/>
      </w:r>
    </w:p>
  </w:endnote>
  <w:endnote w:type="continuationSeparator" w:id="0">
    <w:p w14:paraId="0A3154C1" w14:textId="77777777" w:rsidR="004055AB" w:rsidRDefault="004055AB" w:rsidP="001A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F7D9" w14:textId="352F96EF" w:rsidR="001A6AC0" w:rsidRDefault="001A6AC0">
    <w:pPr>
      <w:pStyle w:val="Footer"/>
    </w:pPr>
  </w:p>
  <w:p w14:paraId="6081B520" w14:textId="1DA2A022" w:rsidR="001A6AC0" w:rsidRDefault="001A6AC0" w:rsidP="001A6AC0">
    <w:pPr>
      <w:pStyle w:val="Footer"/>
      <w:jc w:val="center"/>
    </w:pPr>
    <w:r>
      <w:rPr>
        <w:noProof/>
      </w:rPr>
      <w:drawing>
        <wp:inline distT="0" distB="0" distL="0" distR="0" wp14:anchorId="02E60A07" wp14:editId="1E7C1823">
          <wp:extent cx="879231" cy="423459"/>
          <wp:effectExtent l="0" t="0" r="0" b="0"/>
          <wp:docPr id="6" name="Picture 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10" cy="45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9962" w14:textId="77777777" w:rsidR="004055AB" w:rsidRDefault="004055AB" w:rsidP="001A6AC0">
      <w:pPr>
        <w:spacing w:after="0" w:line="240" w:lineRule="auto"/>
      </w:pPr>
      <w:r>
        <w:separator/>
      </w:r>
    </w:p>
  </w:footnote>
  <w:footnote w:type="continuationSeparator" w:id="0">
    <w:p w14:paraId="50430C3A" w14:textId="77777777" w:rsidR="004055AB" w:rsidRDefault="004055AB" w:rsidP="001A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15BA"/>
    <w:multiLevelType w:val="hybridMultilevel"/>
    <w:tmpl w:val="7DFE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014E"/>
    <w:multiLevelType w:val="hybridMultilevel"/>
    <w:tmpl w:val="97BEC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32262">
    <w:abstractNumId w:val="0"/>
  </w:num>
  <w:num w:numId="2" w16cid:durableId="133237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65"/>
    <w:rsid w:val="00020C14"/>
    <w:rsid w:val="000847C4"/>
    <w:rsid w:val="000E54CF"/>
    <w:rsid w:val="00132F7E"/>
    <w:rsid w:val="00191850"/>
    <w:rsid w:val="00195ABB"/>
    <w:rsid w:val="001A6AC0"/>
    <w:rsid w:val="00204A33"/>
    <w:rsid w:val="002111B3"/>
    <w:rsid w:val="00256B65"/>
    <w:rsid w:val="00382862"/>
    <w:rsid w:val="00390E25"/>
    <w:rsid w:val="004055AB"/>
    <w:rsid w:val="00574E73"/>
    <w:rsid w:val="005A06F8"/>
    <w:rsid w:val="007D5728"/>
    <w:rsid w:val="0083171C"/>
    <w:rsid w:val="009F4FED"/>
    <w:rsid w:val="00AD19D7"/>
    <w:rsid w:val="00E70B5A"/>
    <w:rsid w:val="00E85BF1"/>
    <w:rsid w:val="00E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B3D1C"/>
  <w15:chartTrackingRefBased/>
  <w15:docId w15:val="{742E8AD2-2441-4E56-AA2E-379EC8B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6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56B65"/>
    <w:rPr>
      <w:rFonts w:ascii="ArialMT" w:hAnsi="ArialMT" w:hint="default"/>
      <w:b w:val="0"/>
      <w:bCs w:val="0"/>
      <w:i w:val="0"/>
      <w:iCs w:val="0"/>
      <w:color w:val="222222"/>
      <w:sz w:val="22"/>
      <w:szCs w:val="22"/>
    </w:rPr>
  </w:style>
  <w:style w:type="paragraph" w:styleId="ListParagraph">
    <w:name w:val="List Paragraph"/>
    <w:basedOn w:val="Normal"/>
    <w:uiPriority w:val="34"/>
    <w:qFormat/>
    <w:rsid w:val="000E5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C0"/>
  </w:style>
  <w:style w:type="paragraph" w:styleId="Footer">
    <w:name w:val="footer"/>
    <w:basedOn w:val="Normal"/>
    <w:link w:val="FooterChar"/>
    <w:uiPriority w:val="99"/>
    <w:unhideWhenUsed/>
    <w:rsid w:val="001A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C0"/>
  </w:style>
  <w:style w:type="paragraph" w:styleId="NoSpacing">
    <w:name w:val="No Spacing"/>
    <w:uiPriority w:val="1"/>
    <w:qFormat/>
    <w:rsid w:val="001A6AC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Leslie MacVicar</cp:lastModifiedBy>
  <cp:revision>3</cp:revision>
  <dcterms:created xsi:type="dcterms:W3CDTF">2024-03-11T23:52:00Z</dcterms:created>
  <dcterms:modified xsi:type="dcterms:W3CDTF">2024-03-11T23:58:00Z</dcterms:modified>
</cp:coreProperties>
</file>